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BE" w:rsidRPr="00C7752E" w:rsidRDefault="002218BE" w:rsidP="002218BE">
      <w:pPr>
        <w:pStyle w:val="a3"/>
        <w:shd w:val="clear" w:color="auto" w:fill="FFFFFF"/>
        <w:spacing w:before="0" w:beforeAutospacing="0" w:after="192" w:afterAutospacing="0"/>
        <w:ind w:firstLine="709"/>
        <w:jc w:val="both"/>
        <w:rPr>
          <w:color w:val="000000"/>
        </w:rPr>
      </w:pPr>
      <w:r w:rsidRPr="00C7752E">
        <w:rPr>
          <w:color w:val="000000"/>
        </w:rPr>
        <w:t>2 августа 2019 года Президент России подписал Федеральный закон № 305-ФЗ, которым внесены изменения в Федеральный закон «О ежемесячных выплатах семьям, имеющим детей».</w:t>
      </w:r>
    </w:p>
    <w:p w:rsidR="002218BE" w:rsidRPr="00C7752E" w:rsidRDefault="002218BE" w:rsidP="002218BE">
      <w:pPr>
        <w:pStyle w:val="a3"/>
        <w:shd w:val="clear" w:color="auto" w:fill="FFFFFF"/>
        <w:spacing w:before="0" w:beforeAutospacing="0" w:after="192" w:afterAutospacing="0"/>
        <w:ind w:firstLine="709"/>
        <w:jc w:val="both"/>
        <w:rPr>
          <w:color w:val="000000"/>
        </w:rPr>
      </w:pPr>
      <w:r w:rsidRPr="00C7752E">
        <w:rPr>
          <w:color w:val="000000"/>
        </w:rPr>
        <w:t>Закон разработан Министерством труда и социальной защиты Российской Федерации в целях исполнения поручений Президента и Председателя Правительства Российской Федерации по итогам специальной программы «Прямая линия с Владимиром Путиным».</w:t>
      </w:r>
    </w:p>
    <w:p w:rsidR="002218BE" w:rsidRPr="00C7752E" w:rsidRDefault="002218BE" w:rsidP="002218BE">
      <w:pPr>
        <w:pStyle w:val="a3"/>
        <w:shd w:val="clear" w:color="auto" w:fill="FFFFFF"/>
        <w:spacing w:before="0" w:beforeAutospacing="0" w:after="192" w:afterAutospacing="0"/>
        <w:ind w:firstLine="709"/>
        <w:jc w:val="both"/>
        <w:rPr>
          <w:color w:val="000000"/>
        </w:rPr>
      </w:pPr>
      <w:r w:rsidRPr="00C7752E">
        <w:rPr>
          <w:color w:val="000000"/>
        </w:rPr>
        <w:t>В настояще</w:t>
      </w:r>
      <w:bookmarkStart w:id="0" w:name="_GoBack"/>
      <w:bookmarkEnd w:id="0"/>
      <w:r w:rsidRPr="00C7752E">
        <w:rPr>
          <w:color w:val="000000"/>
        </w:rPr>
        <w:t>е время Федеральным законом от 28.12.2017 № 418-ФЗ «О ежемесячных выплатах семьям, имеющим детей» предусматривается предоставление дополнительных мер государственной поддержки в виде ежемесячной выплаты семьям в связи с рождением (усыновлением) первого и (или) второго ребёнка, если размер среднедушевого дохода семьи не превышает 1,5-кратную величину прожиточного минимума трудоспособного населения, установленную в субъекте Российской Федерации. Эта выплата назначается на срок один год и продлевается (при сохранении прежнего материального положения семьи) на срок до достижения ребёнком возраста полутора лет.</w:t>
      </w:r>
    </w:p>
    <w:p w:rsidR="002218BE" w:rsidRPr="00C7752E" w:rsidRDefault="002218BE" w:rsidP="002218BE">
      <w:pPr>
        <w:pStyle w:val="a3"/>
        <w:shd w:val="clear" w:color="auto" w:fill="FFFFFF"/>
        <w:spacing w:before="0" w:beforeAutospacing="0" w:after="192" w:afterAutospacing="0"/>
        <w:ind w:firstLine="709"/>
        <w:jc w:val="both"/>
        <w:rPr>
          <w:color w:val="000000"/>
        </w:rPr>
      </w:pPr>
      <w:r w:rsidRPr="00C7752E">
        <w:rPr>
          <w:color w:val="000000"/>
        </w:rPr>
        <w:t>В целях обеспечения условий для устойчивого демографического развития страны изменяется критерий нуждаемости, в соответствии с которым гражданам будет назначаться ежемесячная выплата.</w:t>
      </w:r>
    </w:p>
    <w:p w:rsidR="002218BE" w:rsidRPr="00C7752E" w:rsidRDefault="002218BE" w:rsidP="002218BE">
      <w:pPr>
        <w:pStyle w:val="a3"/>
        <w:shd w:val="clear" w:color="auto" w:fill="FFFFFF"/>
        <w:spacing w:before="0" w:beforeAutospacing="0" w:after="192" w:afterAutospacing="0"/>
        <w:ind w:firstLine="709"/>
        <w:jc w:val="both"/>
        <w:rPr>
          <w:color w:val="000000"/>
        </w:rPr>
      </w:pPr>
      <w:r w:rsidRPr="00C7752E">
        <w:rPr>
          <w:color w:val="000000"/>
        </w:rPr>
        <w:t>С 1 января 2020 года право на получение такой выплаты получат семьи, у которых размер среднедушевого дохода не будет превышать двукратную величину прожиточного минимума трудоспособного населения, установленную в субъекте Российской Федерации.</w:t>
      </w:r>
    </w:p>
    <w:p w:rsidR="002218BE" w:rsidRPr="00C7752E" w:rsidRDefault="002218BE" w:rsidP="002218BE">
      <w:pPr>
        <w:pStyle w:val="a3"/>
        <w:shd w:val="clear" w:color="auto" w:fill="FFFFFF"/>
        <w:spacing w:before="0" w:beforeAutospacing="0" w:after="192" w:afterAutospacing="0"/>
        <w:ind w:firstLine="709"/>
        <w:jc w:val="both"/>
        <w:rPr>
          <w:color w:val="000000"/>
        </w:rPr>
      </w:pPr>
      <w:r w:rsidRPr="00C7752E">
        <w:rPr>
          <w:color w:val="000000"/>
        </w:rPr>
        <w:t>Кроме того, в Федеральный закон вносятся изменения, согласно которым ежемесячная выплата семьям в связи с рождением (усыновлением) первого и (или) второго ребёнка (при соответствующем доходе семьи) будет производиться гражданам до достижения ребёнком возраста трёх лет. При этом уточняется порядок обращения за назначением указанной выплаты.</w:t>
      </w:r>
    </w:p>
    <w:p w:rsidR="00E41CCE" w:rsidRPr="00C7752E" w:rsidRDefault="00E41CC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E41CCE" w:rsidRPr="00C7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B7"/>
    <w:rsid w:val="002218BE"/>
    <w:rsid w:val="00A86EB7"/>
    <w:rsid w:val="00C7752E"/>
    <w:rsid w:val="00E4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ED7B6-E556-4977-91C2-417998DB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Тимощенков Евгений Владимирович</cp:lastModifiedBy>
  <cp:revision>3</cp:revision>
  <dcterms:created xsi:type="dcterms:W3CDTF">2019-11-29T11:23:00Z</dcterms:created>
  <dcterms:modified xsi:type="dcterms:W3CDTF">2019-11-29T11:25:00Z</dcterms:modified>
</cp:coreProperties>
</file>