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66" w:rsidRDefault="00F57C66" w:rsidP="00F57C66">
      <w:pPr>
        <w:pStyle w:val="a3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Смоленской области по образованию и науке</w:t>
      </w:r>
    </w:p>
    <w:p w:rsidR="00F57C66" w:rsidRDefault="00F57C66" w:rsidP="00F57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57C66" w:rsidRDefault="00F57C66" w:rsidP="00F57C6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школа №9 г. Ярцево Смоленской области</w:t>
      </w:r>
    </w:p>
    <w:p w:rsidR="00F57C66" w:rsidRDefault="00F57C66" w:rsidP="00F57C66">
      <w:pPr>
        <w:pStyle w:val="a3"/>
        <w:rPr>
          <w:rFonts w:ascii="Times New Roman" w:eastAsiaTheme="majorEastAsia" w:hAnsi="Times New Roman" w:cstheme="majorBidi"/>
          <w:b/>
          <w:bCs/>
          <w:i/>
          <w:sz w:val="26"/>
          <w:szCs w:val="28"/>
          <w:lang w:eastAsia="ru-RU"/>
        </w:rPr>
      </w:pPr>
    </w:p>
    <w:p w:rsidR="00F57C66" w:rsidRDefault="00F57C66" w:rsidP="00F57C66">
      <w:pPr>
        <w:pStyle w:val="a3"/>
        <w:rPr>
          <w:rFonts w:ascii="Times New Roman" w:eastAsiaTheme="majorEastAsia" w:hAnsi="Times New Roman" w:cstheme="majorBidi"/>
          <w:b/>
          <w:bCs/>
          <w:i/>
          <w:sz w:val="26"/>
          <w:szCs w:val="28"/>
          <w:lang w:eastAsia="ru-RU"/>
        </w:rPr>
      </w:pPr>
      <w:r>
        <w:rPr>
          <w:rFonts w:ascii="Times New Roman" w:eastAsiaTheme="majorEastAsia" w:hAnsi="Times New Roman" w:cstheme="majorBidi"/>
          <w:b/>
          <w:bCs/>
          <w:i/>
          <w:sz w:val="26"/>
          <w:szCs w:val="28"/>
          <w:lang w:eastAsia="ru-RU"/>
        </w:rPr>
        <w:t xml:space="preserve"> </w:t>
      </w:r>
    </w:p>
    <w:p w:rsidR="00F57C66" w:rsidRDefault="00F57C66" w:rsidP="00F57C66">
      <w:pPr>
        <w:pStyle w:val="a3"/>
        <w:rPr>
          <w:rFonts w:ascii="Times New Roman" w:eastAsiaTheme="majorEastAsia" w:hAnsi="Times New Roman" w:cstheme="majorBidi"/>
          <w:b/>
          <w:bCs/>
          <w:i/>
          <w:sz w:val="26"/>
          <w:szCs w:val="28"/>
          <w:lang w:eastAsia="ru-RU"/>
        </w:rPr>
      </w:pPr>
    </w:p>
    <w:p w:rsidR="00F57C66" w:rsidRDefault="00F57C66" w:rsidP="00F57C6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СОГЛАСОВАНО                                        УТВЕРЖДАЮ</w:t>
      </w:r>
    </w:p>
    <w:p w:rsidR="00F57C66" w:rsidRDefault="00F57C66" w:rsidP="00F57C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                                                           Зам. директора по МР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школы</w:t>
      </w:r>
    </w:p>
    <w:p w:rsidR="00F57C66" w:rsidRDefault="00F57C66" w:rsidP="00F57C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                        _______О.А.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_______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C66" w:rsidRDefault="00F57C66" w:rsidP="00F57C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 Т.В. Медведева                                          Протокол № __ от __08.2022                          Протокол № __ от __08.2022</w:t>
      </w:r>
    </w:p>
    <w:p w:rsidR="00F57C66" w:rsidRDefault="00F57C66" w:rsidP="00F57C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__08.2022    </w:t>
      </w:r>
    </w:p>
    <w:p w:rsidR="00F57C66" w:rsidRDefault="00F57C66" w:rsidP="00F57C66">
      <w:pPr>
        <w:spacing w:after="24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</w:p>
    <w:tbl>
      <w:tblPr>
        <w:tblStyle w:val="af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44"/>
      </w:tblGrid>
      <w:tr w:rsidR="00F57C66" w:rsidTr="00F57C66">
        <w:tc>
          <w:tcPr>
            <w:tcW w:w="8744" w:type="dxa"/>
          </w:tcPr>
          <w:p w:rsidR="00F57C66" w:rsidRDefault="00F57C66">
            <w:pPr>
              <w:jc w:val="both"/>
              <w:rPr>
                <w:sz w:val="24"/>
                <w:szCs w:val="24"/>
              </w:rPr>
            </w:pPr>
          </w:p>
        </w:tc>
      </w:tr>
    </w:tbl>
    <w:p w:rsidR="00F57C66" w:rsidRDefault="00F57C66" w:rsidP="00F57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7C66" w:rsidRDefault="00F57C66" w:rsidP="00F57C66">
      <w:pPr>
        <w:pStyle w:val="2"/>
        <w:keepNext w:val="0"/>
        <w:widowControl w:val="0"/>
        <w:tabs>
          <w:tab w:val="left" w:pos="-1440"/>
        </w:tabs>
        <w:spacing w:before="0" w:line="20" w:lineRule="atLeast"/>
        <w:ind w:left="-1134" w:right="-1" w:firstLine="709"/>
        <w:contextualSpacing/>
        <w:jc w:val="both"/>
        <w:rPr>
          <w:rFonts w:ascii="Times New Roman" w:hAnsi="Times New Roman"/>
          <w:caps/>
          <w:sz w:val="24"/>
          <w:szCs w:val="24"/>
        </w:rPr>
      </w:pPr>
    </w:p>
    <w:p w:rsidR="00F57C66" w:rsidRDefault="00F57C66" w:rsidP="00F57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C66" w:rsidRDefault="00F57C66" w:rsidP="00F57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</w:t>
      </w:r>
    </w:p>
    <w:p w:rsidR="00F57C66" w:rsidRDefault="00F57C66" w:rsidP="00F57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F57C66" w:rsidRDefault="00F57C66" w:rsidP="00F57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физкультурно-спортивной  направленности</w:t>
      </w:r>
    </w:p>
    <w:p w:rsidR="00F57C66" w:rsidRDefault="00F57C66" w:rsidP="00F57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«Баскетбол»</w:t>
      </w:r>
    </w:p>
    <w:p w:rsidR="00F57C66" w:rsidRDefault="00F57C66" w:rsidP="00F57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7C66" w:rsidRDefault="00F57C66" w:rsidP="00F57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7C66" w:rsidRDefault="00F57C66" w:rsidP="00F57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F57C66" w:rsidRDefault="00F57C66" w:rsidP="00F57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12-15 лет</w:t>
      </w:r>
    </w:p>
    <w:p w:rsidR="00F57C66" w:rsidRDefault="00F57C66" w:rsidP="00F57C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57C66" w:rsidRDefault="00F57C66" w:rsidP="00F57C6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7C66" w:rsidRDefault="00F57C66" w:rsidP="00F57C6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 – составитель:</w:t>
      </w:r>
    </w:p>
    <w:p w:rsidR="00F57C66" w:rsidRDefault="00F57C66" w:rsidP="00F57C6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Андреенкова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Николаевна, </w:t>
      </w:r>
    </w:p>
    <w:p w:rsidR="00F57C66" w:rsidRDefault="00F57C66" w:rsidP="00F57C6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физической культуры.</w:t>
      </w:r>
    </w:p>
    <w:p w:rsidR="00F57C66" w:rsidRDefault="00F57C66" w:rsidP="00F57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7C66" w:rsidRDefault="00F57C66" w:rsidP="00F57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7C66" w:rsidRDefault="00F57C66" w:rsidP="00F57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Ярцево</w:t>
      </w:r>
    </w:p>
    <w:p w:rsidR="00F57C66" w:rsidRDefault="00F57C66" w:rsidP="00F57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</w:t>
      </w:r>
    </w:p>
    <w:p w:rsidR="00F57C66" w:rsidRDefault="00F57C66" w:rsidP="00F57C66">
      <w:pPr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140A" w:rsidRPr="00E07A16" w:rsidRDefault="0045140A" w:rsidP="0045140A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1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5140A" w:rsidRPr="00E07A16" w:rsidRDefault="0045140A" w:rsidP="0045140A">
      <w:pPr>
        <w:pStyle w:val="a8"/>
        <w:numPr>
          <w:ilvl w:val="0"/>
          <w:numId w:val="13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A16">
        <w:rPr>
          <w:rFonts w:ascii="Times New Roman" w:hAnsi="Times New Roman" w:cs="Times New Roman"/>
          <w:sz w:val="24"/>
          <w:szCs w:val="24"/>
        </w:rPr>
        <w:t>Пояснительная записка                                                                                                                                       2-5  стр.</w:t>
      </w:r>
    </w:p>
    <w:p w:rsidR="0045140A" w:rsidRPr="00E07A16" w:rsidRDefault="0045140A" w:rsidP="0045140A">
      <w:pPr>
        <w:pStyle w:val="a8"/>
        <w:numPr>
          <w:ilvl w:val="0"/>
          <w:numId w:val="13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A16">
        <w:rPr>
          <w:rFonts w:ascii="Times New Roman" w:hAnsi="Times New Roman" w:cs="Times New Roman"/>
          <w:sz w:val="24"/>
          <w:szCs w:val="24"/>
        </w:rPr>
        <w:t>Учебный план                                                                                                                                                       5-10 стр.</w:t>
      </w:r>
    </w:p>
    <w:p w:rsidR="0045140A" w:rsidRPr="00E07A16" w:rsidRDefault="0045140A" w:rsidP="0045140A">
      <w:pPr>
        <w:pStyle w:val="a8"/>
        <w:numPr>
          <w:ilvl w:val="0"/>
          <w:numId w:val="13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A16">
        <w:rPr>
          <w:rFonts w:ascii="Times New Roman" w:hAnsi="Times New Roman" w:cs="Times New Roman"/>
          <w:sz w:val="24"/>
          <w:szCs w:val="24"/>
        </w:rPr>
        <w:t>Содержание программы                                                                                                                                      10-13 стр.</w:t>
      </w:r>
    </w:p>
    <w:p w:rsidR="0045140A" w:rsidRPr="00E07A16" w:rsidRDefault="0045140A" w:rsidP="0045140A">
      <w:pPr>
        <w:pStyle w:val="a8"/>
        <w:numPr>
          <w:ilvl w:val="0"/>
          <w:numId w:val="13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A16">
        <w:rPr>
          <w:rFonts w:ascii="Times New Roman" w:hAnsi="Times New Roman" w:cs="Times New Roman"/>
          <w:sz w:val="24"/>
          <w:szCs w:val="24"/>
        </w:rPr>
        <w:t>Календарный учебный график                                                                                                                            13-20 стр.</w:t>
      </w:r>
    </w:p>
    <w:p w:rsidR="0045140A" w:rsidRPr="00E07A16" w:rsidRDefault="0045140A" w:rsidP="0045140A">
      <w:pPr>
        <w:pStyle w:val="a8"/>
        <w:numPr>
          <w:ilvl w:val="0"/>
          <w:numId w:val="13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A16">
        <w:rPr>
          <w:rFonts w:ascii="Times New Roman" w:hAnsi="Times New Roman" w:cs="Times New Roman"/>
          <w:sz w:val="24"/>
          <w:szCs w:val="24"/>
        </w:rPr>
        <w:t>Методическое обеспечение программы                                                                                                             20-21 стр.</w:t>
      </w:r>
    </w:p>
    <w:p w:rsidR="0045140A" w:rsidRPr="00E07A16" w:rsidRDefault="0045140A" w:rsidP="0045140A">
      <w:pPr>
        <w:pStyle w:val="a8"/>
        <w:numPr>
          <w:ilvl w:val="0"/>
          <w:numId w:val="13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A16">
        <w:rPr>
          <w:rFonts w:ascii="Times New Roman" w:hAnsi="Times New Roman" w:cs="Times New Roman"/>
          <w:sz w:val="24"/>
          <w:szCs w:val="24"/>
        </w:rPr>
        <w:t xml:space="preserve">Методы организации и проведения образовательного процесса                                                                     21-22 стр. </w:t>
      </w:r>
    </w:p>
    <w:p w:rsidR="0045140A" w:rsidRPr="00E07A16" w:rsidRDefault="0045140A" w:rsidP="0045140A">
      <w:pPr>
        <w:pStyle w:val="a8"/>
        <w:numPr>
          <w:ilvl w:val="0"/>
          <w:numId w:val="13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A16">
        <w:rPr>
          <w:rFonts w:ascii="Times New Roman" w:hAnsi="Times New Roman" w:cs="Times New Roman"/>
          <w:sz w:val="24"/>
          <w:szCs w:val="24"/>
        </w:rPr>
        <w:t>Материально-техническое обеспечение                                                                                                             22-23стр.</w:t>
      </w:r>
    </w:p>
    <w:p w:rsidR="0045140A" w:rsidRPr="00E07A16" w:rsidRDefault="0045140A" w:rsidP="0045140A">
      <w:pPr>
        <w:pStyle w:val="a8"/>
        <w:numPr>
          <w:ilvl w:val="0"/>
          <w:numId w:val="13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A16">
        <w:rPr>
          <w:rFonts w:ascii="Times New Roman" w:hAnsi="Times New Roman" w:cs="Times New Roman"/>
          <w:sz w:val="24"/>
          <w:szCs w:val="24"/>
        </w:rPr>
        <w:t>Список используемой литературы                                                                                                                      23 стр.</w:t>
      </w:r>
    </w:p>
    <w:p w:rsidR="0045140A" w:rsidRDefault="0045140A" w:rsidP="0045140A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40A" w:rsidRDefault="0045140A" w:rsidP="0045140A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0A" w:rsidRDefault="0045140A" w:rsidP="0045140A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0A" w:rsidRDefault="0045140A" w:rsidP="0045140A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0A" w:rsidRDefault="0045140A" w:rsidP="0045140A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0A" w:rsidRDefault="0045140A" w:rsidP="0045140A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0A" w:rsidRDefault="0045140A" w:rsidP="0045140A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0A" w:rsidRDefault="0045140A" w:rsidP="0045140A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0A" w:rsidRDefault="0045140A" w:rsidP="0045140A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0A" w:rsidRDefault="0045140A" w:rsidP="0045140A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0A" w:rsidRDefault="0045140A" w:rsidP="0045140A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0A" w:rsidRPr="009325EA" w:rsidRDefault="0045140A" w:rsidP="0045140A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3552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5140A" w:rsidRPr="007D2718" w:rsidRDefault="0045140A" w:rsidP="0045140A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71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D2718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 w:rsidRPr="007D2718">
        <w:rPr>
          <w:rFonts w:ascii="Times New Roman" w:eastAsia="Times New Roman" w:hAnsi="Times New Roman" w:cs="Times New Roman"/>
          <w:sz w:val="24"/>
          <w:szCs w:val="24"/>
        </w:rPr>
        <w:t xml:space="preserve"> программа </w:t>
      </w:r>
      <w:r w:rsidR="003338BE">
        <w:rPr>
          <w:rFonts w:ascii="Times New Roman" w:eastAsia="Times New Roman" w:hAnsi="Times New Roman" w:cs="Times New Roman"/>
          <w:sz w:val="24"/>
          <w:szCs w:val="24"/>
        </w:rPr>
        <w:t>«Баскетбол</w:t>
      </w:r>
      <w:r w:rsidRPr="00B43745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7D2718">
        <w:rPr>
          <w:rFonts w:ascii="Times New Roman" w:eastAsia="Times New Roman" w:hAnsi="Times New Roman" w:cs="Times New Roman"/>
          <w:sz w:val="24"/>
          <w:szCs w:val="24"/>
        </w:rPr>
        <w:t>(далее Программа) в контексте нормативных документов:</w:t>
      </w:r>
    </w:p>
    <w:p w:rsidR="0045140A" w:rsidRPr="007D2718" w:rsidRDefault="0045140A" w:rsidP="0045140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718">
        <w:rPr>
          <w:rFonts w:ascii="Times New Roman" w:eastAsia="Times New Roman" w:hAnsi="Times New Roman" w:cs="Times New Roman"/>
          <w:bCs/>
          <w:sz w:val="24"/>
          <w:szCs w:val="24"/>
        </w:rPr>
        <w:t>Закон «Об образовании в Российской Федерации</w:t>
      </w:r>
      <w:proofErr w:type="gramStart"/>
      <w:r w:rsidRPr="007D271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D271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D2718">
        <w:rPr>
          <w:rFonts w:ascii="Times New Roman" w:eastAsia="Times New Roman" w:hAnsi="Times New Roman" w:cs="Times New Roman"/>
          <w:sz w:val="24"/>
          <w:szCs w:val="24"/>
        </w:rPr>
        <w:t>т 29 декабря 2012 г. N 273-ФЗ;</w:t>
      </w:r>
    </w:p>
    <w:p w:rsidR="0045140A" w:rsidRPr="007D2718" w:rsidRDefault="0045140A" w:rsidP="0045140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718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</w:t>
      </w:r>
      <w:proofErr w:type="gramStart"/>
      <w:r w:rsidRPr="007D271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7D27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D2718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7D2718">
        <w:rPr>
          <w:rFonts w:ascii="Times New Roman" w:eastAsia="Times New Roman" w:hAnsi="Times New Roman" w:cs="Times New Roman"/>
          <w:sz w:val="24"/>
          <w:szCs w:val="24"/>
        </w:rPr>
        <w:t>Минпрос</w:t>
      </w:r>
      <w:proofErr w:type="spellEnd"/>
      <w:r w:rsidRPr="007D2718">
        <w:rPr>
          <w:rFonts w:ascii="Times New Roman" w:eastAsia="Times New Roman" w:hAnsi="Times New Roman" w:cs="Times New Roman"/>
          <w:sz w:val="24"/>
          <w:szCs w:val="24"/>
        </w:rPr>
        <w:t xml:space="preserve"> РФ от 9 ноября 2018 г. № 196);</w:t>
      </w:r>
    </w:p>
    <w:p w:rsidR="0045140A" w:rsidRPr="007D2718" w:rsidRDefault="0045140A" w:rsidP="0045140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718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7D2718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2.4.4.3172-14</w:t>
      </w:r>
      <w:r w:rsidRPr="007D2718">
        <w:rPr>
          <w:rFonts w:ascii="Times New Roman" w:eastAsia="Times New Roman" w:hAnsi="Times New Roman" w:cs="Times New Roman"/>
          <w:sz w:val="24"/>
          <w:szCs w:val="24"/>
        </w:rPr>
        <w:t>"Санитарно-эпидемиологические требования к устройству, содержанию и организации  режима работы образовательных организаций дополнительного  образования детей» (Постановление Главного государственного санитарного врача РФ от 4 июля 2014 г. № 41);</w:t>
      </w:r>
    </w:p>
    <w:p w:rsidR="0045140A" w:rsidRPr="007D2718" w:rsidRDefault="0045140A" w:rsidP="0045140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718">
        <w:rPr>
          <w:rFonts w:ascii="Times New Roman" w:eastAsia="Times New Roman" w:hAnsi="Times New Roman" w:cs="Times New Roman"/>
          <w:bCs/>
          <w:sz w:val="24"/>
          <w:szCs w:val="24"/>
        </w:rPr>
        <w:t>Концепция развития дополнительного образования дете</w:t>
      </w:r>
      <w:proofErr w:type="gramStart"/>
      <w:r w:rsidRPr="007D2718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7D27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D2718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4 сентября 2014 г. № 1726-р);</w:t>
      </w:r>
    </w:p>
    <w:p w:rsidR="0045140A" w:rsidRPr="007D2718" w:rsidRDefault="0045140A" w:rsidP="0045140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Методические рекомендации по проектированию дополнительных </w:t>
      </w:r>
      <w:proofErr w:type="spellStart"/>
      <w:r w:rsidRPr="007D2718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7D271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 </w:t>
      </w:r>
      <w:r w:rsidRPr="007D2718">
        <w:rPr>
          <w:rFonts w:ascii="Times New Roman" w:eastAsia="Times New Roman" w:hAnsi="Times New Roman" w:cs="Times New Roman"/>
          <w:sz w:val="24"/>
          <w:szCs w:val="24"/>
        </w:rPr>
        <w:t xml:space="preserve">(Письмо </w:t>
      </w:r>
      <w:proofErr w:type="spellStart"/>
      <w:r w:rsidRPr="007D271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D2718">
        <w:rPr>
          <w:rFonts w:ascii="Times New Roman" w:eastAsia="Times New Roman" w:hAnsi="Times New Roman" w:cs="Times New Roman"/>
          <w:sz w:val="24"/>
          <w:szCs w:val="24"/>
        </w:rPr>
        <w:t xml:space="preserve"> России «О направлении информации» от 18 ноября 2015 г. N 09- 3242); </w:t>
      </w:r>
    </w:p>
    <w:p w:rsidR="0045140A" w:rsidRPr="007D2718" w:rsidRDefault="0045140A" w:rsidP="0045140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718">
        <w:rPr>
          <w:rFonts w:ascii="Times New Roman" w:eastAsia="Times New Roman" w:hAnsi="Times New Roman" w:cs="Times New Roman"/>
          <w:bCs/>
          <w:sz w:val="24"/>
          <w:szCs w:val="24"/>
        </w:rPr>
        <w:t>Устав  МБОУ СШ №9,  г. Ярцево, Смоленской области.</w:t>
      </w:r>
    </w:p>
    <w:p w:rsidR="0045140A" w:rsidRDefault="0045140A" w:rsidP="0045140A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40A" w:rsidRPr="007D2718" w:rsidRDefault="0045140A" w:rsidP="0045140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</w:t>
      </w:r>
      <w:r w:rsidRPr="007D2718">
        <w:rPr>
          <w:rFonts w:ascii="Times New Roman" w:eastAsia="Times New Roman" w:hAnsi="Times New Roman" w:cs="Times New Roman"/>
          <w:b/>
          <w:sz w:val="24"/>
          <w:szCs w:val="24"/>
        </w:rPr>
        <w:t>программы–</w:t>
      </w:r>
      <w:r w:rsidRPr="002025FA">
        <w:rPr>
          <w:rFonts w:ascii="Times New Roman" w:eastAsia="Times New Roman" w:hAnsi="Times New Roman" w:cs="Times New Roman"/>
          <w:b/>
          <w:sz w:val="24"/>
          <w:szCs w:val="24"/>
        </w:rPr>
        <w:t>физкультурно-спортивная.</w:t>
      </w:r>
    </w:p>
    <w:p w:rsidR="0045140A" w:rsidRDefault="0045140A" w:rsidP="0045140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D271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образовательной деятельности учащихся: </w:t>
      </w:r>
      <w:r w:rsidRPr="007D2718">
        <w:rPr>
          <w:rFonts w:ascii="Times New Roman" w:eastAsia="Times New Roman" w:hAnsi="Times New Roman" w:cs="Times New Roman"/>
          <w:sz w:val="24"/>
          <w:szCs w:val="24"/>
        </w:rPr>
        <w:t>групповая, подгрупповая, инд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ивидуально-групповая. Программа </w:t>
      </w:r>
      <w:r w:rsidRPr="007D2718">
        <w:rPr>
          <w:rFonts w:ascii="Times New Roman" w:eastAsia="Times New Roman" w:hAnsi="Times New Roman" w:cs="Times New Roman"/>
          <w:sz w:val="24"/>
          <w:szCs w:val="24"/>
        </w:rPr>
        <w:t>реализуется в форме</w:t>
      </w:r>
      <w:r w:rsidRPr="0088175C">
        <w:rPr>
          <w:rFonts w:ascii="Times New Roman" w:eastAsia="Times New Roman" w:hAnsi="Times New Roman" w:cs="Times New Roman"/>
          <w:sz w:val="24"/>
          <w:szCs w:val="24"/>
        </w:rPr>
        <w:t xml:space="preserve"> спортивного</w:t>
      </w:r>
      <w:r w:rsidR="007E0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718">
        <w:rPr>
          <w:rFonts w:ascii="Times New Roman" w:eastAsia="Times New Roman" w:hAnsi="Times New Roman" w:cs="Times New Roman"/>
          <w:sz w:val="24"/>
          <w:szCs w:val="24"/>
        </w:rPr>
        <w:t>кружка.</w:t>
      </w:r>
    </w:p>
    <w:p w:rsidR="0045140A" w:rsidRPr="002E2A25" w:rsidRDefault="0045140A" w:rsidP="004514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25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программы:</w:t>
      </w:r>
      <w:r w:rsidR="007E0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2A25">
        <w:rPr>
          <w:rFonts w:ascii="Times New Roman" w:eastAsia="Times New Roman" w:hAnsi="Times New Roman" w:cs="Times New Roman"/>
          <w:sz w:val="24"/>
          <w:szCs w:val="24"/>
        </w:rPr>
        <w:t>базовый</w:t>
      </w:r>
    </w:p>
    <w:p w:rsidR="0045140A" w:rsidRPr="007618D8" w:rsidRDefault="0045140A" w:rsidP="00451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Баскетбол — одна из интереснейших спортивных игр. Баскетбол – командный вид спорта. 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Участие в соревнованиях помогает юным баскетболистам совершенствоваться в мастерстве.</w:t>
      </w:r>
    </w:p>
    <w:p w:rsidR="0045140A" w:rsidRPr="007618D8" w:rsidRDefault="0045140A" w:rsidP="0045140A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618D8">
        <w:rPr>
          <w:rFonts w:ascii="Times New Roman" w:hAnsi="Times New Roman" w:cs="Times New Roman"/>
          <w:sz w:val="24"/>
          <w:szCs w:val="24"/>
        </w:rPr>
        <w:t>Программа  создана на основе курса обучения игре в баскетбол, который  является одним из разделов школьной программы и представлен как обязательный вид спорта в государственном образовательном стандарте. Кроме того, баскетбол  является одним из ведущих видов спорта в организации внеурочной работы в общеобразовательном учреждении.</w:t>
      </w:r>
    </w:p>
    <w:p w:rsidR="0045140A" w:rsidRDefault="0045140A" w:rsidP="0045140A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Новизной </w:t>
      </w:r>
      <w:r>
        <w:rPr>
          <w:rFonts w:ascii="Times New Roman" w:hAnsi="Times New Roman" w:cs="Times New Roman"/>
          <w:sz w:val="24"/>
          <w:szCs w:val="24"/>
        </w:rPr>
        <w:t xml:space="preserve">решения данной программы является двигательная деятельность, которая своей направленностью и содержанием связана с совершенствованием физической природы человека. В процессе освоения данной программы воспитанники формируются как целостная личность, в единстве многообразия своих физических, психических и нравственных качеств. </w:t>
      </w:r>
    </w:p>
    <w:p w:rsidR="0045140A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40A" w:rsidRPr="00D06B6D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B6D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D06B6D">
        <w:rPr>
          <w:rFonts w:ascii="Times New Roman" w:hAnsi="Times New Roman" w:cs="Times New Roman"/>
          <w:sz w:val="24"/>
          <w:szCs w:val="24"/>
        </w:rPr>
        <w:t>программы в том, что она направлена не только на получение детьми образовательных знаний, умений и навыков по баскетболу, а обеспечивает организацию содержательного досуга, укрепление здоровья, удовлетворение потребности детей в активных формах познавательной деятельности и двигательной активности.</w:t>
      </w:r>
    </w:p>
    <w:p w:rsidR="0045140A" w:rsidRDefault="0045140A" w:rsidP="0045140A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показателем  качества образования является здоровье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Программа «Баскетбол» направлена в первую очередь на укрепление здоровья и увеличения функциональных возможностей организма (развитие силы, быстроты, выносливости) обучающихся. Посредством  баскетбола также развиваются волевые и лидерские качества, смелость, активность, целеустремленность, умение работать в коллективе. </w:t>
      </w:r>
    </w:p>
    <w:p w:rsidR="0045140A" w:rsidRDefault="0045140A" w:rsidP="004514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 важной задачей является пропаганда здорового образа жизни.                                                                                                   </w:t>
      </w:r>
    </w:p>
    <w:p w:rsidR="0045140A" w:rsidRDefault="0045140A" w:rsidP="0045140A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также актуальна в связи с возросшей популярностью вида спортивной игры «Баскетбол» в нашей стране.</w:t>
      </w:r>
    </w:p>
    <w:p w:rsidR="0045140A" w:rsidRPr="00654D14" w:rsidRDefault="0045140A" w:rsidP="0045140A">
      <w:pPr>
        <w:tabs>
          <w:tab w:val="left" w:pos="567"/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D14">
        <w:rPr>
          <w:rFonts w:ascii="Times New Roman" w:hAnsi="Times New Roman" w:cs="Times New Roman"/>
          <w:b/>
          <w:sz w:val="24"/>
          <w:szCs w:val="24"/>
        </w:rPr>
        <w:t>Отличительные особенности данной образовательной программы:</w:t>
      </w:r>
    </w:p>
    <w:p w:rsidR="0045140A" w:rsidRPr="00887B17" w:rsidRDefault="0045140A" w:rsidP="0045140A">
      <w:pPr>
        <w:tabs>
          <w:tab w:val="left" w:pos="567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B17">
        <w:rPr>
          <w:rFonts w:ascii="Times New Roman" w:hAnsi="Times New Roman" w:cs="Times New Roman"/>
          <w:sz w:val="24"/>
          <w:szCs w:val="24"/>
        </w:rPr>
        <w:t>Программа структурирована по видам спортивной подготовки и состоит из четырех разделов: теоретической, физической, технической и тактической подготовок;</w:t>
      </w:r>
    </w:p>
    <w:p w:rsidR="0045140A" w:rsidRPr="00887B17" w:rsidRDefault="0045140A" w:rsidP="0045140A">
      <w:pPr>
        <w:tabs>
          <w:tab w:val="left" w:pos="567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B17">
        <w:rPr>
          <w:rFonts w:ascii="Times New Roman" w:hAnsi="Times New Roman" w:cs="Times New Roman"/>
          <w:sz w:val="24"/>
          <w:szCs w:val="24"/>
        </w:rPr>
        <w:t xml:space="preserve">Набор в секцию производится без учета антропометрических данных ребенка, за основу берется желание учащегося заниматься баскетболом; </w:t>
      </w:r>
    </w:p>
    <w:p w:rsidR="0045140A" w:rsidRPr="00887B17" w:rsidRDefault="0045140A" w:rsidP="0045140A">
      <w:pPr>
        <w:tabs>
          <w:tab w:val="left" w:pos="567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B17">
        <w:rPr>
          <w:rFonts w:ascii="Times New Roman" w:hAnsi="Times New Roman" w:cs="Times New Roman"/>
          <w:sz w:val="24"/>
          <w:szCs w:val="24"/>
        </w:rPr>
        <w:t xml:space="preserve">В процессе обучения формируются  команды для участия в </w:t>
      </w:r>
      <w:proofErr w:type="gramStart"/>
      <w:r w:rsidRPr="00887B17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Pr="00887B17">
        <w:rPr>
          <w:rFonts w:ascii="Times New Roman" w:hAnsi="Times New Roman" w:cs="Times New Roman"/>
          <w:sz w:val="24"/>
          <w:szCs w:val="24"/>
        </w:rPr>
        <w:t xml:space="preserve"> и районных соревнования</w:t>
      </w:r>
    </w:p>
    <w:p w:rsidR="0045140A" w:rsidRPr="002025FA" w:rsidRDefault="0045140A" w:rsidP="0045140A">
      <w:pPr>
        <w:tabs>
          <w:tab w:val="left" w:pos="567"/>
          <w:tab w:val="left" w:pos="720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B6D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программы   </w:t>
      </w:r>
    </w:p>
    <w:p w:rsidR="0045140A" w:rsidRPr="002025FA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25FA">
        <w:rPr>
          <w:rFonts w:ascii="Times New Roman" w:hAnsi="Times New Roman" w:cs="Times New Roman"/>
          <w:sz w:val="24"/>
          <w:szCs w:val="24"/>
        </w:rPr>
        <w:t>Программа 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 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«Баскетбол», направленная на удовлетворение потребностей в движении, оздоровлении и поддержании функциональности организма.</w:t>
      </w:r>
    </w:p>
    <w:p w:rsidR="0045140A" w:rsidRDefault="0045140A" w:rsidP="0045140A">
      <w:pPr>
        <w:pStyle w:val="a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C63F36">
        <w:rPr>
          <w:rFonts w:ascii="Times New Roman" w:hAnsi="Times New Roman" w:cs="Times New Roman"/>
          <w:b/>
          <w:sz w:val="24"/>
          <w:szCs w:val="24"/>
        </w:rPr>
        <w:t>:</w:t>
      </w:r>
      <w:r w:rsidR="007E0A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реализации данной программы участвуют  юноши  12-15 лет. Для  начала занятий в секции специальной подготовки не требуется. Количество занимающихся   10-15 человек.</w:t>
      </w:r>
    </w:p>
    <w:p w:rsidR="0045140A" w:rsidRDefault="0045140A" w:rsidP="0045140A">
      <w:pPr>
        <w:pStyle w:val="a8"/>
        <w:tabs>
          <w:tab w:val="left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 реализации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1 </w:t>
      </w:r>
      <w:r w:rsidR="007E0A4C">
        <w:rPr>
          <w:rFonts w:ascii="Times New Roman" w:hAnsi="Times New Roman" w:cs="Times New Roman"/>
          <w:sz w:val="24"/>
          <w:szCs w:val="24"/>
        </w:rPr>
        <w:t>год. Программа рассчитана на 136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 в год.</w:t>
      </w:r>
    </w:p>
    <w:p w:rsidR="0045140A" w:rsidRPr="002E2A25" w:rsidRDefault="0045140A" w:rsidP="0045140A">
      <w:pPr>
        <w:spacing w:after="0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25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занятий:</w:t>
      </w:r>
      <w:r w:rsidR="007E0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E2A25">
        <w:rPr>
          <w:rFonts w:ascii="Times New Roman" w:eastAsia="Times New Roman" w:hAnsi="Times New Roman" w:cs="Times New Roman"/>
          <w:sz w:val="24"/>
          <w:szCs w:val="24"/>
        </w:rPr>
        <w:t>рограмма реализуется в форме с</w:t>
      </w:r>
      <w:r>
        <w:rPr>
          <w:rFonts w:ascii="Times New Roman" w:eastAsia="Times New Roman" w:hAnsi="Times New Roman" w:cs="Times New Roman"/>
          <w:sz w:val="24"/>
          <w:szCs w:val="24"/>
        </w:rPr>
        <w:t>портивного кружка. В организации занятий выделяют следующие формы:</w:t>
      </w:r>
    </w:p>
    <w:p w:rsidR="0045140A" w:rsidRPr="002E2A25" w:rsidRDefault="0045140A" w:rsidP="0045140A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2A25">
        <w:rPr>
          <w:rFonts w:ascii="Times New Roman" w:eastAsia="Times New Roman" w:hAnsi="Times New Roman" w:cs="Times New Roman"/>
          <w:sz w:val="24"/>
          <w:szCs w:val="24"/>
        </w:rPr>
        <w:t xml:space="preserve">  Групповые практические занятия;</w:t>
      </w:r>
    </w:p>
    <w:p w:rsidR="0045140A" w:rsidRPr="002E2A25" w:rsidRDefault="0045140A" w:rsidP="0045140A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2A25">
        <w:rPr>
          <w:rFonts w:ascii="Times New Roman" w:eastAsia="Times New Roman" w:hAnsi="Times New Roman" w:cs="Times New Roman"/>
          <w:sz w:val="24"/>
          <w:szCs w:val="24"/>
        </w:rPr>
        <w:t xml:space="preserve">  Групповые и индивидуальные теоретические занятия;</w:t>
      </w:r>
    </w:p>
    <w:p w:rsidR="0045140A" w:rsidRPr="002E2A25" w:rsidRDefault="0045140A" w:rsidP="0045140A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2A25">
        <w:rPr>
          <w:rFonts w:ascii="Times New Roman" w:eastAsia="Times New Roman" w:hAnsi="Times New Roman" w:cs="Times New Roman"/>
          <w:sz w:val="24"/>
          <w:szCs w:val="24"/>
        </w:rPr>
        <w:t xml:space="preserve">  Индивидуальные занятия с отдельными спортсменами;</w:t>
      </w:r>
    </w:p>
    <w:p w:rsidR="0045140A" w:rsidRPr="002E2A25" w:rsidRDefault="0045140A" w:rsidP="0045140A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2A25">
        <w:rPr>
          <w:rFonts w:ascii="Times New Roman" w:eastAsia="Times New Roman" w:hAnsi="Times New Roman" w:cs="Times New Roman"/>
          <w:sz w:val="24"/>
          <w:szCs w:val="24"/>
        </w:rPr>
        <w:t xml:space="preserve">  Самостоятельные тренировки по индивидуальным планам и по заданию тренера;</w:t>
      </w:r>
    </w:p>
    <w:p w:rsidR="0045140A" w:rsidRDefault="0045140A" w:rsidP="0045140A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2A25">
        <w:rPr>
          <w:rFonts w:ascii="Times New Roman" w:eastAsia="Times New Roman" w:hAnsi="Times New Roman" w:cs="Times New Roman"/>
          <w:sz w:val="24"/>
          <w:szCs w:val="24"/>
        </w:rPr>
        <w:t xml:space="preserve">  Просмотр учебных кинофильмов и соревнований;</w:t>
      </w:r>
    </w:p>
    <w:p w:rsidR="0045140A" w:rsidRPr="001714AF" w:rsidRDefault="0045140A" w:rsidP="0045140A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14AF">
        <w:rPr>
          <w:rFonts w:ascii="Times New Roman" w:eastAsia="Times New Roman" w:hAnsi="Times New Roman" w:cs="Times New Roman"/>
          <w:sz w:val="24"/>
          <w:szCs w:val="24"/>
        </w:rPr>
        <w:t xml:space="preserve">Участие в спортивных соревнованиях. </w:t>
      </w:r>
    </w:p>
    <w:p w:rsidR="0045140A" w:rsidRPr="00736B03" w:rsidRDefault="0045140A" w:rsidP="00451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03">
        <w:rPr>
          <w:rFonts w:ascii="Times New Roman" w:hAnsi="Times New Roman" w:cs="Times New Roman"/>
          <w:b/>
          <w:sz w:val="24"/>
          <w:szCs w:val="24"/>
        </w:rPr>
        <w:t xml:space="preserve">Основные формы проведения занятий: </w:t>
      </w:r>
      <w:r w:rsidRPr="00736B03">
        <w:rPr>
          <w:rFonts w:ascii="Times New Roman" w:hAnsi="Times New Roman" w:cs="Times New Roman"/>
          <w:sz w:val="24"/>
          <w:szCs w:val="24"/>
        </w:rPr>
        <w:t xml:space="preserve">учебная, </w:t>
      </w:r>
      <w:r w:rsidRPr="00736B03">
        <w:rPr>
          <w:rFonts w:ascii="Times New Roman" w:eastAsia="Calibri" w:hAnsi="Times New Roman" w:cs="Times New Roman"/>
          <w:sz w:val="24"/>
          <w:szCs w:val="24"/>
        </w:rPr>
        <w:t>учебно-тренировочная, модельная, соревнования</w:t>
      </w:r>
      <w:r w:rsidRPr="00736B03">
        <w:rPr>
          <w:rFonts w:ascii="Times New Roman" w:hAnsi="Times New Roman" w:cs="Times New Roman"/>
          <w:sz w:val="24"/>
          <w:szCs w:val="24"/>
        </w:rPr>
        <w:t>.</w:t>
      </w:r>
    </w:p>
    <w:p w:rsidR="0045140A" w:rsidRPr="005E6082" w:rsidRDefault="0045140A" w:rsidP="0045140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60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занятий: </w:t>
      </w:r>
      <w:r w:rsidRPr="005E6082">
        <w:rPr>
          <w:rFonts w:ascii="Times New Roman" w:hAnsi="Times New Roman" w:cs="Times New Roman"/>
          <w:sz w:val="24"/>
          <w:szCs w:val="24"/>
        </w:rPr>
        <w:t xml:space="preserve">занятия в секции проводятся для юношей 7 – 9 классов. Программа рассчитана </w:t>
      </w:r>
      <w:r w:rsidR="007E0A4C">
        <w:rPr>
          <w:rFonts w:ascii="Times New Roman" w:hAnsi="Times New Roman" w:cs="Times New Roman"/>
          <w:sz w:val="24"/>
          <w:szCs w:val="24"/>
        </w:rPr>
        <w:t>на 4</w:t>
      </w:r>
      <w:r w:rsidRPr="005E6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08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E6082">
        <w:rPr>
          <w:rFonts w:ascii="Times New Roman" w:hAnsi="Times New Roman" w:cs="Times New Roman"/>
          <w:sz w:val="24"/>
          <w:szCs w:val="24"/>
        </w:rPr>
        <w:t xml:space="preserve"> часа в неделю. Занятия проводятся два раза  в неделю (длительность:</w:t>
      </w:r>
      <w:r w:rsidR="007E0A4C">
        <w:rPr>
          <w:rFonts w:ascii="Times New Roman" w:hAnsi="Times New Roman" w:cs="Times New Roman"/>
          <w:sz w:val="24"/>
          <w:szCs w:val="24"/>
        </w:rPr>
        <w:t xml:space="preserve"> </w:t>
      </w:r>
      <w:r w:rsidRPr="005E6082">
        <w:rPr>
          <w:rFonts w:ascii="Times New Roman" w:hAnsi="Times New Roman" w:cs="Times New Roman"/>
          <w:sz w:val="24"/>
          <w:szCs w:val="24"/>
        </w:rPr>
        <w:t>2 часа – 80 минут).</w:t>
      </w:r>
    </w:p>
    <w:p w:rsidR="0045140A" w:rsidRPr="00887B17" w:rsidRDefault="0045140A" w:rsidP="0045140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521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7E0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B03">
        <w:rPr>
          <w:rFonts w:ascii="Times New Roman" w:hAnsi="Times New Roman" w:cs="Times New Roman"/>
          <w:sz w:val="24"/>
          <w:szCs w:val="24"/>
        </w:rPr>
        <w:t>обеспечение разностороннего физического развития, укрепление здоровья учащихся, воспитание гармоничной, социально-активной личности по средствам обучения игре в баскетбол.</w:t>
      </w:r>
    </w:p>
    <w:p w:rsidR="0045140A" w:rsidRDefault="0045140A" w:rsidP="004514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52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140A" w:rsidRPr="00887B17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B17">
        <w:rPr>
          <w:rFonts w:ascii="Times New Roman" w:hAnsi="Times New Roman" w:cs="Times New Roman"/>
          <w:sz w:val="24"/>
          <w:szCs w:val="24"/>
        </w:rPr>
        <w:t>Обучающие:</w:t>
      </w:r>
    </w:p>
    <w:p w:rsidR="0045140A" w:rsidRPr="00887B17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B17">
        <w:rPr>
          <w:rFonts w:ascii="Times New Roman" w:hAnsi="Times New Roman" w:cs="Times New Roman"/>
          <w:sz w:val="24"/>
          <w:szCs w:val="24"/>
        </w:rPr>
        <w:t xml:space="preserve">1. Изучение правил игры в баскетбол, основных принципов осуществления судейства баскетбольного матча </w:t>
      </w:r>
    </w:p>
    <w:p w:rsidR="0045140A" w:rsidRPr="00887B17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B17">
        <w:rPr>
          <w:rFonts w:ascii="Times New Roman" w:hAnsi="Times New Roman" w:cs="Times New Roman"/>
          <w:sz w:val="24"/>
          <w:szCs w:val="24"/>
        </w:rPr>
        <w:t xml:space="preserve">2. Обучение основным приемам техники и тактики командных действий на уровне </w:t>
      </w:r>
    </w:p>
    <w:p w:rsidR="0045140A" w:rsidRPr="00887B17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B17">
        <w:rPr>
          <w:rFonts w:ascii="Times New Roman" w:hAnsi="Times New Roman" w:cs="Times New Roman"/>
          <w:sz w:val="24"/>
          <w:szCs w:val="24"/>
        </w:rPr>
        <w:t xml:space="preserve">3. Овладение основами игры в баскетбол; </w:t>
      </w:r>
    </w:p>
    <w:p w:rsidR="0045140A" w:rsidRPr="00887B17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B17">
        <w:rPr>
          <w:rFonts w:ascii="Times New Roman" w:hAnsi="Times New Roman" w:cs="Times New Roman"/>
          <w:sz w:val="24"/>
          <w:szCs w:val="24"/>
        </w:rPr>
        <w:t xml:space="preserve">4. Приобретение необходимого минимума знаний в области гигиены и медицины, физической культуры и спорта. </w:t>
      </w:r>
    </w:p>
    <w:p w:rsidR="0045140A" w:rsidRPr="00887B17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B17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45140A" w:rsidRPr="00887B17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B17">
        <w:rPr>
          <w:rFonts w:ascii="Times New Roman" w:hAnsi="Times New Roman" w:cs="Times New Roman"/>
          <w:sz w:val="24"/>
          <w:szCs w:val="24"/>
        </w:rPr>
        <w:t xml:space="preserve">1. Формирование навыков сотрудничества в тренировочных, игровых ситуациях. </w:t>
      </w:r>
    </w:p>
    <w:p w:rsidR="0045140A" w:rsidRPr="00887B17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B17">
        <w:rPr>
          <w:rFonts w:ascii="Times New Roman" w:hAnsi="Times New Roman" w:cs="Times New Roman"/>
          <w:sz w:val="24"/>
          <w:szCs w:val="24"/>
        </w:rPr>
        <w:t xml:space="preserve">2. Развитие основных двигательных качеств - силы, выносливости, ловкости и быстроты; формирование жизненно важных двигательных умений и навыков, определенных движений: естественные двигательные действия (ходьба, бег, прыжки, метание и др.) и специальные двигательные действия, необходимые для изучения базовых действий в баскетболе. </w:t>
      </w:r>
    </w:p>
    <w:p w:rsidR="0045140A" w:rsidRPr="00887B17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B17">
        <w:rPr>
          <w:rFonts w:ascii="Times New Roman" w:hAnsi="Times New Roman" w:cs="Times New Roman"/>
          <w:sz w:val="24"/>
          <w:szCs w:val="24"/>
        </w:rPr>
        <w:t xml:space="preserve">3. Формирование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жизни. </w:t>
      </w:r>
    </w:p>
    <w:p w:rsidR="0045140A" w:rsidRPr="00887B17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B17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45140A" w:rsidRPr="00887B17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B17">
        <w:rPr>
          <w:rFonts w:ascii="Times New Roman" w:hAnsi="Times New Roman" w:cs="Times New Roman"/>
          <w:sz w:val="24"/>
          <w:szCs w:val="24"/>
        </w:rPr>
        <w:t xml:space="preserve">1. Формирование трудолюбия в жизни и в спорте. </w:t>
      </w:r>
    </w:p>
    <w:p w:rsidR="0045140A" w:rsidRPr="00887B17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B17">
        <w:rPr>
          <w:rFonts w:ascii="Times New Roman" w:hAnsi="Times New Roman" w:cs="Times New Roman"/>
          <w:sz w:val="24"/>
          <w:szCs w:val="24"/>
        </w:rPr>
        <w:t xml:space="preserve">2. Развитие коммуникативных качеств. </w:t>
      </w:r>
    </w:p>
    <w:p w:rsidR="0045140A" w:rsidRPr="00887B17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B17">
        <w:rPr>
          <w:rFonts w:ascii="Times New Roman" w:hAnsi="Times New Roman" w:cs="Times New Roman"/>
          <w:sz w:val="24"/>
          <w:szCs w:val="24"/>
        </w:rPr>
        <w:t xml:space="preserve">3. Формирование нравственно-этической ориентации. </w:t>
      </w:r>
    </w:p>
    <w:p w:rsidR="0045140A" w:rsidRPr="00887B17" w:rsidRDefault="0045140A" w:rsidP="004514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B17">
        <w:rPr>
          <w:rFonts w:ascii="Times New Roman" w:hAnsi="Times New Roman" w:cs="Times New Roman"/>
          <w:sz w:val="24"/>
          <w:szCs w:val="24"/>
        </w:rPr>
        <w:t>4. Формирование гражданственности, уважения к правам, свободам и обязанностям человека.</w:t>
      </w:r>
    </w:p>
    <w:p w:rsidR="0045140A" w:rsidRPr="001714AF" w:rsidRDefault="0045140A" w:rsidP="0045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" w:name="_Toc459928989"/>
      <w:bookmarkStart w:id="2" w:name="_Toc460352394"/>
      <w:bookmarkEnd w:id="1"/>
      <w:bookmarkEnd w:id="2"/>
      <w:r w:rsidRPr="001714AF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определения их результативности</w:t>
      </w:r>
    </w:p>
    <w:p w:rsidR="0045140A" w:rsidRPr="001714AF" w:rsidRDefault="0045140A" w:rsidP="0045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14AF">
        <w:rPr>
          <w:rFonts w:ascii="Times New Roman" w:hAnsi="Times New Roman" w:cs="Times New Roman"/>
          <w:b/>
          <w:sz w:val="24"/>
          <w:szCs w:val="24"/>
        </w:rPr>
        <w:t>Занимающиеся должны:</w:t>
      </w:r>
    </w:p>
    <w:p w:rsidR="0045140A" w:rsidRPr="001714AF" w:rsidRDefault="0045140A" w:rsidP="0045140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14AF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</w:p>
    <w:p w:rsidR="0045140A" w:rsidRDefault="0045140A" w:rsidP="0045140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14AF">
        <w:rPr>
          <w:rFonts w:ascii="Times New Roman" w:hAnsi="Times New Roman" w:cs="Times New Roman"/>
          <w:sz w:val="24"/>
          <w:szCs w:val="24"/>
        </w:rPr>
        <w:t>Санитарно-гигиенические требования к занятиям в секции;</w:t>
      </w:r>
    </w:p>
    <w:p w:rsidR="0045140A" w:rsidRPr="001714AF" w:rsidRDefault="0045140A" w:rsidP="0045140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Понимать, как правильно осуществляется самоконтроль за состоянием организма;</w:t>
      </w:r>
    </w:p>
    <w:p w:rsidR="0045140A" w:rsidRPr="001714AF" w:rsidRDefault="0045140A" w:rsidP="0045140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14AF">
        <w:rPr>
          <w:rFonts w:ascii="Times New Roman" w:hAnsi="Times New Roman" w:cs="Times New Roman"/>
          <w:sz w:val="24"/>
          <w:szCs w:val="24"/>
        </w:rPr>
        <w:t>Линии</w:t>
      </w:r>
      <w:r w:rsidR="007E0A4C">
        <w:rPr>
          <w:rFonts w:ascii="Times New Roman" w:hAnsi="Times New Roman" w:cs="Times New Roman"/>
          <w:sz w:val="24"/>
          <w:szCs w:val="24"/>
        </w:rPr>
        <w:t xml:space="preserve"> </w:t>
      </w:r>
      <w:r w:rsidRPr="001714AF">
        <w:rPr>
          <w:rFonts w:ascii="Times New Roman" w:hAnsi="Times New Roman" w:cs="Times New Roman"/>
          <w:sz w:val="24"/>
          <w:szCs w:val="24"/>
        </w:rPr>
        <w:t>разметки  на площадке. Основные правила игры в баскетбол. </w:t>
      </w:r>
    </w:p>
    <w:p w:rsidR="0045140A" w:rsidRPr="001714AF" w:rsidRDefault="0045140A" w:rsidP="0045140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14AF">
        <w:rPr>
          <w:rFonts w:ascii="Times New Roman" w:hAnsi="Times New Roman" w:cs="Times New Roman"/>
          <w:sz w:val="24"/>
          <w:szCs w:val="24"/>
        </w:rPr>
        <w:t>Какие бывают нарушения правил. Жесты судей.</w:t>
      </w:r>
    </w:p>
    <w:p w:rsidR="0045140A" w:rsidRPr="001714AF" w:rsidRDefault="0045140A" w:rsidP="0045140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14AF">
        <w:rPr>
          <w:rFonts w:ascii="Times New Roman" w:hAnsi="Times New Roman" w:cs="Times New Roman"/>
          <w:sz w:val="24"/>
          <w:szCs w:val="24"/>
        </w:rPr>
        <w:t>Организацию и проведение соревнований по баскетболу.</w:t>
      </w:r>
    </w:p>
    <w:p w:rsidR="0045140A" w:rsidRPr="001714AF" w:rsidRDefault="0045140A" w:rsidP="0045140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14AF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45140A" w:rsidRPr="001714AF" w:rsidRDefault="0045140A" w:rsidP="0045140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714AF">
        <w:rPr>
          <w:rFonts w:ascii="Times New Roman" w:hAnsi="Times New Roman" w:cs="Times New Roman"/>
          <w:sz w:val="24"/>
          <w:szCs w:val="24"/>
        </w:rPr>
        <w:t>Выполнять основные элементы баскетбола</w:t>
      </w:r>
      <w:r>
        <w:rPr>
          <w:rFonts w:ascii="Times New Roman" w:hAnsi="Times New Roman" w:cs="Times New Roman"/>
          <w:sz w:val="24"/>
          <w:szCs w:val="24"/>
        </w:rPr>
        <w:t xml:space="preserve"> (ведение мяча, </w:t>
      </w:r>
      <w:r w:rsidRPr="001714AF">
        <w:rPr>
          <w:rFonts w:ascii="Times New Roman" w:hAnsi="Times New Roman" w:cs="Times New Roman"/>
          <w:sz w:val="24"/>
          <w:szCs w:val="24"/>
        </w:rPr>
        <w:t xml:space="preserve">различные виды передвижений, передачи, </w:t>
      </w:r>
      <w:r>
        <w:rPr>
          <w:rFonts w:ascii="Times New Roman" w:hAnsi="Times New Roman" w:cs="Times New Roman"/>
          <w:sz w:val="24"/>
          <w:szCs w:val="24"/>
        </w:rPr>
        <w:t>разнообразные броски по кольцу</w:t>
      </w:r>
      <w:r w:rsidRPr="001714AF">
        <w:rPr>
          <w:rFonts w:ascii="Times New Roman" w:hAnsi="Times New Roman" w:cs="Times New Roman"/>
          <w:sz w:val="24"/>
          <w:szCs w:val="24"/>
        </w:rPr>
        <w:t>);</w:t>
      </w:r>
    </w:p>
    <w:p w:rsidR="0045140A" w:rsidRPr="001714AF" w:rsidRDefault="0045140A" w:rsidP="0045140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714AF">
        <w:rPr>
          <w:rFonts w:ascii="Times New Roman" w:hAnsi="Times New Roman" w:cs="Times New Roman"/>
          <w:sz w:val="24"/>
          <w:szCs w:val="24"/>
        </w:rPr>
        <w:t>Выполнять технические приемы  нападения и обыгрывания защитника. Применять в игре командное нападение;</w:t>
      </w:r>
    </w:p>
    <w:p w:rsidR="0045140A" w:rsidRPr="001714AF" w:rsidRDefault="0045140A" w:rsidP="0045140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714AF">
        <w:rPr>
          <w:rFonts w:ascii="Times New Roman" w:hAnsi="Times New Roman" w:cs="Times New Roman"/>
          <w:sz w:val="24"/>
          <w:szCs w:val="24"/>
        </w:rPr>
        <w:t>Применять  индивидуальные, групповые  и командные действия в защите в игре баскетбол;</w:t>
      </w:r>
    </w:p>
    <w:p w:rsidR="0045140A" w:rsidRPr="001714AF" w:rsidRDefault="0045140A" w:rsidP="0045140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714AF">
        <w:rPr>
          <w:rFonts w:ascii="Times New Roman" w:hAnsi="Times New Roman" w:cs="Times New Roman"/>
          <w:sz w:val="24"/>
          <w:szCs w:val="24"/>
        </w:rPr>
        <w:t>Применять тактические приемы и взаимодействия игроков в защите и в нападении.</w:t>
      </w:r>
    </w:p>
    <w:p w:rsidR="0045140A" w:rsidRDefault="0045140A" w:rsidP="0045140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40A" w:rsidRPr="006A2DB8" w:rsidRDefault="0045140A" w:rsidP="00451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Результати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вность занятия </w:t>
      </w:r>
      <w:r w:rsidRPr="00B4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proofErr w:type="gramStart"/>
      <w:r w:rsidRPr="00B4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4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спортивного кружка определяется с помощью:</w:t>
      </w:r>
    </w:p>
    <w:p w:rsidR="0045140A" w:rsidRPr="00A35521" w:rsidRDefault="0045140A" w:rsidP="0045140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(постоянного наблюдения за определенным процессом в образования).</w:t>
      </w:r>
    </w:p>
    <w:p w:rsidR="0045140A" w:rsidRDefault="007E0A4C" w:rsidP="0045140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Экспресс </w:t>
      </w:r>
      <w:r w:rsidR="0045140A" w:rsidRPr="00A3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тестирования (спринт, отжимание и </w:t>
      </w:r>
      <w:proofErr w:type="spellStart"/>
      <w:r w:rsidR="0045140A" w:rsidRPr="00A3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="0045140A" w:rsidRPr="00A3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="0045140A" w:rsidRPr="00A3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).</w:t>
      </w:r>
    </w:p>
    <w:p w:rsidR="0045140A" w:rsidRPr="00A35521" w:rsidRDefault="0045140A" w:rsidP="0045140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3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(учебные и контрольные нормативы).</w:t>
      </w:r>
    </w:p>
    <w:p w:rsidR="0045140A" w:rsidRDefault="0045140A" w:rsidP="0045140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подведения итогов реализации программы:</w:t>
      </w:r>
      <w:r w:rsidR="007E0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начальная, промежуточная, итоговая. Показательные игры, участие в спортивных праздниках школы, открытые занятия для родителей, участие в городских и районных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областных</w:t>
      </w:r>
      <w:r w:rsidRPr="00A3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соревнованиях.</w:t>
      </w:r>
    </w:p>
    <w:p w:rsidR="0045140A" w:rsidRDefault="0045140A" w:rsidP="0045140A">
      <w:pPr>
        <w:pStyle w:val="a3"/>
        <w:rPr>
          <w:rStyle w:val="afe"/>
          <w:rFonts w:ascii="Times New Roman" w:hAnsi="Times New Roman" w:cs="Times New Roman"/>
          <w:sz w:val="24"/>
          <w:szCs w:val="24"/>
          <w:u w:val="single"/>
        </w:rPr>
      </w:pPr>
    </w:p>
    <w:p w:rsidR="0045140A" w:rsidRPr="003205B5" w:rsidRDefault="0045140A" w:rsidP="004514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5B5">
        <w:rPr>
          <w:rFonts w:ascii="Times New Roman" w:hAnsi="Times New Roman"/>
          <w:b/>
          <w:sz w:val="24"/>
          <w:szCs w:val="24"/>
        </w:rPr>
        <w:t>Учебный план</w:t>
      </w:r>
    </w:p>
    <w:p w:rsidR="0045140A" w:rsidRPr="003205B5" w:rsidRDefault="0045140A" w:rsidP="004514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528"/>
        <w:gridCol w:w="1985"/>
        <w:gridCol w:w="1843"/>
        <w:gridCol w:w="1842"/>
        <w:gridCol w:w="2977"/>
      </w:tblGrid>
      <w:tr w:rsidR="0045140A" w:rsidRPr="003205B5" w:rsidTr="0045140A">
        <w:trPr>
          <w:trHeight w:val="390"/>
        </w:trPr>
        <w:tc>
          <w:tcPr>
            <w:tcW w:w="851" w:type="dxa"/>
            <w:vMerge w:val="restart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05B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05B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205B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B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B5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3205B5">
              <w:rPr>
                <w:rFonts w:ascii="Times New Roman" w:hAnsi="Times New Roman"/>
                <w:b/>
                <w:sz w:val="24"/>
                <w:szCs w:val="24"/>
              </w:rPr>
              <w:br/>
              <w:t>аттестации/</w:t>
            </w:r>
          </w:p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B5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45140A" w:rsidRPr="003205B5" w:rsidTr="0045140A">
        <w:trPr>
          <w:trHeight w:val="435"/>
        </w:trPr>
        <w:tc>
          <w:tcPr>
            <w:tcW w:w="851" w:type="dxa"/>
            <w:vMerge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B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B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B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vMerge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5F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 баскетболом.</w:t>
            </w:r>
            <w:r w:rsidR="007E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развития баскетбола.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передвижений и остановок баскетболиста. Стойка баскетболиста. ОФП.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140A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физическая подготовка. Совершенствование стоек баскетболиста. Остановки: двумя шагами; остановка прыжком.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после движения прыжком и в 2-а шага. Техника ловли и передачи мяча. Развитие выносливости.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ловли мяча: ловля мяча на месте и в движении, ловля высоколетящего мяча, ловля катящегося мяча. Передача мяча без движения.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140A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игры баскетбол.</w:t>
            </w:r>
            <w:r w:rsidR="00893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передачи мяча двумя руками от груди, тоже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снизу с отскоком от пола на месте и в движении.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передачи мяча одной рукой от плеча, одной рукой с отскоком от пола. Ловля и передача мяча в движении.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140A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Передачи мяча в парах, в тройках. Броски мяча в корзину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штрафной. Подвижная игра «Школьный баскетбол».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 Передачи мяча в парах, в тройках. Броски мяча в корзину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штрафной. Подвижная игра «Школьный баскетбол».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3205B5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3951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режима труда  и отдыха юных спортсменов. ОФП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Ведение мяча с изменением направления.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ствование техники передвижений.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способа ловли в зависимости от направления и силы  полета мяча.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Ведение с сопротивлением.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3951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Ведение мяча с сопротивлением. Тактика «защиты». 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 игроков  - «заслон в движении». 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3951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баскетболиста. </w:t>
            </w:r>
          </w:p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выполнения различных способов ловли мяча в условиях жесткого сопротивления.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трех игроков  - «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выход».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Передачи в «малой восьмерке». ОФП.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140A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бег. Ведение с обманными движениями, с финтом. 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упражнений на развитие специальных физических качеств. 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требования к питанию юных спортсменов. ОФП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Скрытые передачи мяча под рукой, из-за спины, из-за спины в пол. СФП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3951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взаимодействий в условиях позиционного нападения.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ОФП.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взаимодействий в условиях личного прессинга.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Восстановительные мероприятия в спорте. Инструкторская и судейская практика. Учебная игра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испытания.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мяч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над головой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полукрюк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крюк).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Систематический врачебный </w:t>
            </w:r>
            <w:proofErr w:type="gram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юными спортсменами. ОФП. Командные действия в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нападении.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 Инструкторская и судейская практика.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140A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 в проце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ссе занятий спортом. 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дение мяча с поворотом кругом.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выполнения бросков мяча из различных точек в условиях жесткого сопротивления.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3951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Броски мяча в корзину со средней дистанции после прохода защитника.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места и момента для борьбы за отскочивший от щита мяч при блокировке. 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Pr="003205B5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140A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взаимодействию двух игроков – «заслону в движении». СФП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Травматизм и заболеваемость в процессе занятий спортом, оказание первой помощи при несчастных случаях. ОФП. Бросок мяча в движении с одного шага.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Блокировка при борьбе за овладение мячом, отскочившим от щита.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3951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 приемов: ведения, передач, бросков. 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Зонная защита. Взаимодействие игроков в защите и нападении. 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двух игроков «подстраховка».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выполнение технических приемов.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еристика спортивной тренировки.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техники передачи мяча.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Тактика персональной защиты. Взаимодействие игроков при индивидуальной защите.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защиты и нападения. Двусторонняя игра по упрощенным правилам.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Сочетание способов передвижения с выполнением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различных технических приемов в усложненных условиях. 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одного защитника против двух нападающих. СФП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методы спортивной тренировки. Ведение мяча с изменением направления движения.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893951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140A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3CD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расстояний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СФП.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Pr="0075419C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зонной защиты 2 – 3, 2 – 1 - 2.                    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занятий в спортивной тренировке. ОФП. Совершенствование техники броска мяча.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3C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в зависимости от ситу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ации на площадке. Учебная игра. СФП.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Pr="00773A8F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личной и зонной системы защиты в процессе игры.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5324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взаимодействий в системе быстрого прорыва. Учебная игра.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ОФП.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5324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нравственных и волевых качеств. Психологическая подготовка в процессе тренировки. СФП. Ведение мяча с переводом на другую руку.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испытания.                                               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игрокам различных игровых функций при разных системах игры в нападении.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5324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укторская и судейская практика. 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5324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изменением высоты отскока.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Pr="0075419C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 спортсмена. СФП. Передача мяча двумя руками с отскоком от пола.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командных действий по принципу выбора свободного места с использованием изученных групповых взаимодействий.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СФП.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140A" w:rsidRPr="0075419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упражнений на развитие специальных физических качеств.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Двусторонняя игра. СФП.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45140A" w:rsidP="00BD53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Pr="0075419C" w:rsidRDefault="00BD5324" w:rsidP="00BD5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подготовка юного спортсмена.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  <w:proofErr w:type="gram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Чередование изученных технических приемов в различных сочетаниях.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мяча изученными способами после выполне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других технических приемов.  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Pr="0075419C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9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подготовка юного спортсмена.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 Взаимодействие двух игроков «подстраховка».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BD5324" w:rsidP="00BD5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140A" w:rsidRDefault="00BD5324" w:rsidP="00BD5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Передвижения в защитной стойке назад, вперед и в сторону. Техника овладения мячом.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Противодействия взаимодействию трех игроков – «сдвоенному заслону».  СФП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5324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изученных тактических действий (индивидуальных, групповых, командных).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45140A" w:rsidP="00BD5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Default="00BD5324" w:rsidP="00BD5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Двусторонняя игра.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40A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 действий в нападении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 Учебная игра.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СФП.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тактических действий в  </w:t>
            </w:r>
            <w:r w:rsidRPr="00142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защите. Учебная игра.</w:t>
            </w:r>
          </w:p>
        </w:tc>
        <w:tc>
          <w:tcPr>
            <w:tcW w:w="1985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140A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851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528" w:type="dxa"/>
            <w:shd w:val="clear" w:color="auto" w:fill="auto"/>
          </w:tcPr>
          <w:p w:rsidR="0045140A" w:rsidRPr="00290D6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испытания. Подведение итогов года. Двусторонняя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игра.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40A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45140A" w:rsidRDefault="00BD5324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40A" w:rsidRPr="003205B5" w:rsidTr="0045140A">
        <w:tc>
          <w:tcPr>
            <w:tcW w:w="6379" w:type="dxa"/>
            <w:gridSpan w:val="2"/>
            <w:shd w:val="clear" w:color="auto" w:fill="auto"/>
          </w:tcPr>
          <w:p w:rsidR="0045140A" w:rsidRPr="00D76B1C" w:rsidRDefault="0045140A" w:rsidP="007E0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45140A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49F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45140A" w:rsidRDefault="00F449FF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45140A" w:rsidRPr="003205B5" w:rsidRDefault="0045140A" w:rsidP="00451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140A" w:rsidRPr="0087056B" w:rsidRDefault="0045140A" w:rsidP="0045140A">
      <w:pPr>
        <w:pStyle w:val="a3"/>
        <w:rPr>
          <w:rStyle w:val="afe"/>
          <w:rFonts w:ascii="Times New Roman" w:hAnsi="Times New Roman" w:cs="Times New Roman"/>
          <w:sz w:val="24"/>
          <w:szCs w:val="24"/>
          <w:u w:val="single"/>
        </w:rPr>
      </w:pPr>
    </w:p>
    <w:p w:rsidR="0045140A" w:rsidRDefault="0045140A" w:rsidP="007E0A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140A" w:rsidRDefault="0045140A" w:rsidP="004514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5140A" w:rsidRPr="0087056B" w:rsidRDefault="0045140A" w:rsidP="004514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0A" w:rsidRPr="0087056B" w:rsidRDefault="007E0A4C" w:rsidP="0045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подготовка (</w:t>
      </w:r>
      <w:r w:rsidR="0045140A" w:rsidRPr="0087056B">
        <w:rPr>
          <w:rFonts w:ascii="Times New Roman" w:hAnsi="Times New Roman" w:cs="Times New Roman"/>
          <w:b/>
          <w:sz w:val="24"/>
          <w:szCs w:val="24"/>
        </w:rPr>
        <w:t xml:space="preserve">6 часов). 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>1. Развитие баскетбола в России и за рубежом. Техника безопасности на занятиях  баскетболом.</w:t>
      </w:r>
      <w:r w:rsidRPr="0087056B">
        <w:rPr>
          <w:rFonts w:ascii="Times New Roman" w:hAnsi="Times New Roman" w:cs="Times New Roman"/>
          <w:sz w:val="24"/>
          <w:szCs w:val="24"/>
        </w:rPr>
        <w:br/>
        <w:t xml:space="preserve">2. Правила игры «Баскетбол». Линии разметки баскетбольной площадки. </w:t>
      </w:r>
      <w:r w:rsidRPr="0087056B">
        <w:rPr>
          <w:rFonts w:ascii="Times New Roman" w:hAnsi="Times New Roman" w:cs="Times New Roman"/>
          <w:sz w:val="24"/>
          <w:szCs w:val="24"/>
        </w:rPr>
        <w:br/>
        <w:t xml:space="preserve">3. Физическая подготовка баскетболиста. </w:t>
      </w:r>
      <w:r w:rsidRPr="0087056B">
        <w:rPr>
          <w:rFonts w:ascii="Times New Roman" w:hAnsi="Times New Roman" w:cs="Times New Roman"/>
          <w:sz w:val="24"/>
          <w:szCs w:val="24"/>
        </w:rPr>
        <w:br/>
        <w:t xml:space="preserve">4. Техническая подготовка баскетболиста. </w:t>
      </w:r>
      <w:r w:rsidRPr="0087056B">
        <w:rPr>
          <w:rFonts w:ascii="Times New Roman" w:hAnsi="Times New Roman" w:cs="Times New Roman"/>
          <w:sz w:val="24"/>
          <w:szCs w:val="24"/>
        </w:rPr>
        <w:br/>
        <w:t xml:space="preserve">5. Тактическая подготовка баскетболиста. </w:t>
      </w:r>
      <w:r w:rsidRPr="0087056B">
        <w:rPr>
          <w:rFonts w:ascii="Times New Roman" w:hAnsi="Times New Roman" w:cs="Times New Roman"/>
          <w:sz w:val="24"/>
          <w:szCs w:val="24"/>
        </w:rPr>
        <w:br/>
        <w:t>6. Психологическая подготовка баскетболиста.</w:t>
      </w:r>
      <w:r w:rsidRPr="0087056B">
        <w:rPr>
          <w:rFonts w:ascii="Times New Roman" w:hAnsi="Times New Roman" w:cs="Times New Roman"/>
          <w:sz w:val="24"/>
          <w:szCs w:val="24"/>
        </w:rPr>
        <w:br/>
        <w:t xml:space="preserve">7. Соревновательная деятельность баскетболиста. </w:t>
      </w:r>
      <w:r w:rsidRPr="0087056B">
        <w:rPr>
          <w:rFonts w:ascii="Times New Roman" w:hAnsi="Times New Roman" w:cs="Times New Roman"/>
          <w:sz w:val="24"/>
          <w:szCs w:val="24"/>
        </w:rPr>
        <w:br/>
        <w:t xml:space="preserve">8. Организация и проведение соревнований по баскетболу. </w:t>
      </w:r>
      <w:r w:rsidRPr="0087056B">
        <w:rPr>
          <w:rFonts w:ascii="Times New Roman" w:hAnsi="Times New Roman" w:cs="Times New Roman"/>
          <w:sz w:val="24"/>
          <w:szCs w:val="24"/>
        </w:rPr>
        <w:br/>
        <w:t xml:space="preserve">9. Правила судейства соревнований по баскетболу. Жесты судей. </w:t>
      </w:r>
      <w:r w:rsidRPr="0087056B">
        <w:rPr>
          <w:rFonts w:ascii="Times New Roman" w:hAnsi="Times New Roman" w:cs="Times New Roman"/>
          <w:sz w:val="24"/>
          <w:szCs w:val="24"/>
        </w:rPr>
        <w:br/>
        <w:t>10. Места занятий, оборудование и инвентарь для занятий баскетболом.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056B">
        <w:rPr>
          <w:rFonts w:ascii="Times New Roman" w:hAnsi="Times New Roman" w:cs="Times New Roman"/>
          <w:b/>
          <w:sz w:val="24"/>
          <w:szCs w:val="24"/>
        </w:rPr>
        <w:t>Физическая подготовка (32 часов).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56B">
        <w:rPr>
          <w:rFonts w:ascii="Times New Roman" w:hAnsi="Times New Roman" w:cs="Times New Roman"/>
          <w:i/>
          <w:sz w:val="24"/>
          <w:szCs w:val="24"/>
          <w:u w:val="single"/>
        </w:rPr>
        <w:t xml:space="preserve">1. Общая физическая подготовка.                                                                       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>1.1. </w:t>
      </w:r>
      <w:proofErr w:type="spellStart"/>
      <w:r w:rsidRPr="0087056B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7056B">
        <w:rPr>
          <w:rFonts w:ascii="Times New Roman" w:hAnsi="Times New Roman" w:cs="Times New Roman"/>
          <w:sz w:val="24"/>
          <w:szCs w:val="24"/>
        </w:rPr>
        <w:t xml:space="preserve"> упражнения: элементарные, с весом собственного веса, с партнером, с предметами (набивными мячами, </w:t>
      </w:r>
      <w:proofErr w:type="spellStart"/>
      <w:r w:rsidRPr="0087056B">
        <w:rPr>
          <w:rFonts w:ascii="Times New Roman" w:hAnsi="Times New Roman" w:cs="Times New Roman"/>
          <w:sz w:val="24"/>
          <w:szCs w:val="24"/>
        </w:rPr>
        <w:t>фитболами</w:t>
      </w:r>
      <w:proofErr w:type="spellEnd"/>
      <w:r w:rsidRPr="0087056B">
        <w:rPr>
          <w:rFonts w:ascii="Times New Roman" w:hAnsi="Times New Roman" w:cs="Times New Roman"/>
          <w:sz w:val="24"/>
          <w:szCs w:val="24"/>
        </w:rPr>
        <w:t xml:space="preserve">, гимнастическими палками, обручами, с мячами различного диаметра, скакалками), на снарядах </w:t>
      </w:r>
      <w:proofErr w:type="gramStart"/>
      <w:r w:rsidRPr="008705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056B">
        <w:rPr>
          <w:rFonts w:ascii="Times New Roman" w:hAnsi="Times New Roman" w:cs="Times New Roman"/>
          <w:sz w:val="24"/>
          <w:szCs w:val="24"/>
        </w:rPr>
        <w:t>опорный прыжок, стенка, скамейка,).</w:t>
      </w:r>
      <w:r w:rsidRPr="0087056B">
        <w:rPr>
          <w:rFonts w:ascii="Times New Roman" w:hAnsi="Times New Roman" w:cs="Times New Roman"/>
          <w:sz w:val="24"/>
          <w:szCs w:val="24"/>
        </w:rPr>
        <w:br/>
        <w:t xml:space="preserve">1.2. Подвижные игры. </w:t>
      </w:r>
      <w:r w:rsidRPr="0087056B">
        <w:rPr>
          <w:rFonts w:ascii="Times New Roman" w:hAnsi="Times New Roman" w:cs="Times New Roman"/>
          <w:sz w:val="24"/>
          <w:szCs w:val="24"/>
        </w:rPr>
        <w:br/>
        <w:t>1.3. Эстафеты.</w:t>
      </w:r>
      <w:r w:rsidRPr="0087056B">
        <w:rPr>
          <w:rFonts w:ascii="Times New Roman" w:hAnsi="Times New Roman" w:cs="Times New Roman"/>
          <w:sz w:val="24"/>
          <w:szCs w:val="24"/>
        </w:rPr>
        <w:br/>
        <w:t>1.4. Полосы препятствий .</w:t>
      </w:r>
      <w:r w:rsidRPr="0087056B">
        <w:rPr>
          <w:rFonts w:ascii="Times New Roman" w:hAnsi="Times New Roman" w:cs="Times New Roman"/>
          <w:sz w:val="24"/>
          <w:szCs w:val="24"/>
        </w:rPr>
        <w:br/>
        <w:t xml:space="preserve">1.5. Акробатические упражнения (кувырки, стойки, перевороты, перекаты).        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 xml:space="preserve"> 2. Специальная физическая подготовка.                                                                               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>2.1. Упражнения для развития быстроты движений баскетболиста.</w:t>
      </w:r>
      <w:r w:rsidRPr="0087056B">
        <w:rPr>
          <w:rFonts w:ascii="Times New Roman" w:hAnsi="Times New Roman" w:cs="Times New Roman"/>
          <w:sz w:val="24"/>
          <w:szCs w:val="24"/>
        </w:rPr>
        <w:br/>
        <w:t>2.2. Упражнения для развития специальной выносливости баскетболиста.</w:t>
      </w:r>
      <w:r w:rsidRPr="0087056B">
        <w:rPr>
          <w:rFonts w:ascii="Times New Roman" w:hAnsi="Times New Roman" w:cs="Times New Roman"/>
          <w:sz w:val="24"/>
          <w:szCs w:val="24"/>
        </w:rPr>
        <w:br/>
        <w:t>2.3. Упражнения для развития скоростно-силовых качеств баскетболиста.</w:t>
      </w:r>
      <w:r w:rsidRPr="0087056B">
        <w:rPr>
          <w:rFonts w:ascii="Times New Roman" w:hAnsi="Times New Roman" w:cs="Times New Roman"/>
          <w:sz w:val="24"/>
          <w:szCs w:val="24"/>
        </w:rPr>
        <w:br/>
        <w:t>2.4. Упражнения для развития ловкости баскетболиста.</w:t>
      </w:r>
    </w:p>
    <w:p w:rsidR="0045140A" w:rsidRPr="0087056B" w:rsidRDefault="007E0A4C" w:rsidP="0045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подготовка (</w:t>
      </w:r>
      <w:r w:rsidR="0045140A" w:rsidRPr="0087056B">
        <w:rPr>
          <w:rFonts w:ascii="Times New Roman" w:hAnsi="Times New Roman" w:cs="Times New Roman"/>
          <w:b/>
          <w:sz w:val="24"/>
          <w:szCs w:val="24"/>
        </w:rPr>
        <w:t>52 часа).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56B">
        <w:rPr>
          <w:rFonts w:ascii="Times New Roman" w:hAnsi="Times New Roman" w:cs="Times New Roman"/>
          <w:i/>
          <w:sz w:val="24"/>
          <w:szCs w:val="24"/>
          <w:u w:val="single"/>
        </w:rPr>
        <w:t xml:space="preserve">1. Упражнения без мяча.                                                                                                       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 xml:space="preserve">1.1. Прыжок </w:t>
      </w:r>
      <w:proofErr w:type="spellStart"/>
      <w:r w:rsidRPr="0087056B">
        <w:rPr>
          <w:rFonts w:ascii="Times New Roman" w:hAnsi="Times New Roman" w:cs="Times New Roman"/>
          <w:sz w:val="24"/>
          <w:szCs w:val="24"/>
        </w:rPr>
        <w:t>вверх-вперед</w:t>
      </w:r>
      <w:proofErr w:type="spellEnd"/>
      <w:r w:rsidRPr="0087056B">
        <w:rPr>
          <w:rFonts w:ascii="Times New Roman" w:hAnsi="Times New Roman" w:cs="Times New Roman"/>
          <w:sz w:val="24"/>
          <w:szCs w:val="24"/>
        </w:rPr>
        <w:t xml:space="preserve"> толчком одной и приземлением на одну ногу.</w:t>
      </w:r>
      <w:r w:rsidRPr="0087056B">
        <w:rPr>
          <w:rFonts w:ascii="Times New Roman" w:hAnsi="Times New Roman" w:cs="Times New Roman"/>
          <w:sz w:val="24"/>
          <w:szCs w:val="24"/>
        </w:rPr>
        <w:br/>
        <w:t xml:space="preserve">1.2. Передвижение приставными шагами правым (левым) боком:                                                         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 xml:space="preserve"> - с разной скоростью;                                                                                                                                   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 xml:space="preserve"> - в одном и в разных направлениях.                                                                            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>1.3. Передвижение правым – левым боком.</w:t>
      </w:r>
      <w:r w:rsidRPr="0087056B">
        <w:rPr>
          <w:rFonts w:ascii="Times New Roman" w:hAnsi="Times New Roman" w:cs="Times New Roman"/>
          <w:sz w:val="24"/>
          <w:szCs w:val="24"/>
        </w:rPr>
        <w:br/>
        <w:t>1.4. Передвижение в стойке баскетболиста.</w:t>
      </w:r>
      <w:r w:rsidRPr="0087056B">
        <w:rPr>
          <w:rFonts w:ascii="Times New Roman" w:hAnsi="Times New Roman" w:cs="Times New Roman"/>
          <w:sz w:val="24"/>
          <w:szCs w:val="24"/>
        </w:rPr>
        <w:br/>
        <w:t>1.5. Остановка прыжком после ускорения.</w:t>
      </w:r>
      <w:r w:rsidRPr="0087056B">
        <w:rPr>
          <w:rFonts w:ascii="Times New Roman" w:hAnsi="Times New Roman" w:cs="Times New Roman"/>
          <w:sz w:val="24"/>
          <w:szCs w:val="24"/>
        </w:rPr>
        <w:br/>
        <w:t>1.6. Остановка в один шаг после ускорения.</w:t>
      </w:r>
      <w:r w:rsidRPr="0087056B">
        <w:rPr>
          <w:rFonts w:ascii="Times New Roman" w:hAnsi="Times New Roman" w:cs="Times New Roman"/>
          <w:sz w:val="24"/>
          <w:szCs w:val="24"/>
        </w:rPr>
        <w:br/>
      </w:r>
      <w:r w:rsidRPr="0087056B">
        <w:rPr>
          <w:rFonts w:ascii="Times New Roman" w:hAnsi="Times New Roman" w:cs="Times New Roman"/>
          <w:sz w:val="24"/>
          <w:szCs w:val="24"/>
        </w:rPr>
        <w:lastRenderedPageBreak/>
        <w:t>1.7. Остановка в два шага после ускорения.</w:t>
      </w:r>
      <w:r w:rsidRPr="0087056B">
        <w:rPr>
          <w:rFonts w:ascii="Times New Roman" w:hAnsi="Times New Roman" w:cs="Times New Roman"/>
          <w:sz w:val="24"/>
          <w:szCs w:val="24"/>
        </w:rPr>
        <w:br/>
        <w:t>1.8. Повороты на месте.</w:t>
      </w:r>
      <w:r w:rsidRPr="0087056B">
        <w:rPr>
          <w:rFonts w:ascii="Times New Roman" w:hAnsi="Times New Roman" w:cs="Times New Roman"/>
          <w:sz w:val="24"/>
          <w:szCs w:val="24"/>
        </w:rPr>
        <w:br/>
        <w:t>1.9. Повороты в движении.</w:t>
      </w:r>
      <w:r w:rsidRPr="0087056B">
        <w:rPr>
          <w:rFonts w:ascii="Times New Roman" w:hAnsi="Times New Roman" w:cs="Times New Roman"/>
          <w:sz w:val="24"/>
          <w:szCs w:val="24"/>
        </w:rPr>
        <w:br/>
        <w:t>1.10. Имитация защитных действий против игрока нападения.</w:t>
      </w:r>
      <w:r w:rsidRPr="0087056B">
        <w:rPr>
          <w:rFonts w:ascii="Times New Roman" w:hAnsi="Times New Roman" w:cs="Times New Roman"/>
          <w:sz w:val="24"/>
          <w:szCs w:val="24"/>
        </w:rPr>
        <w:br/>
        <w:t xml:space="preserve">1.11. Имитация действий атаки против игрока защиты.                                                             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56B">
        <w:rPr>
          <w:rFonts w:ascii="Times New Roman" w:hAnsi="Times New Roman" w:cs="Times New Roman"/>
          <w:bCs/>
          <w:i/>
          <w:sz w:val="24"/>
          <w:szCs w:val="24"/>
          <w:u w:val="single"/>
        </w:rPr>
        <w:t>2. Ловля и передача мяча.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 xml:space="preserve"> 2.1. Двумя руками от груди, стоя на месте.</w:t>
      </w:r>
      <w:r w:rsidRPr="0087056B">
        <w:rPr>
          <w:rFonts w:ascii="Times New Roman" w:hAnsi="Times New Roman" w:cs="Times New Roman"/>
          <w:sz w:val="24"/>
          <w:szCs w:val="24"/>
        </w:rPr>
        <w:br/>
        <w:t>2.2. Двумя руками от груди с шагом вперед.</w:t>
      </w:r>
      <w:r w:rsidRPr="0087056B">
        <w:rPr>
          <w:rFonts w:ascii="Times New Roman" w:hAnsi="Times New Roman" w:cs="Times New Roman"/>
          <w:sz w:val="24"/>
          <w:szCs w:val="24"/>
        </w:rPr>
        <w:br/>
        <w:t>2.3. Двумя руками от груди в движении.</w:t>
      </w:r>
      <w:r w:rsidRPr="0087056B">
        <w:rPr>
          <w:rFonts w:ascii="Times New Roman" w:hAnsi="Times New Roman" w:cs="Times New Roman"/>
          <w:sz w:val="24"/>
          <w:szCs w:val="24"/>
        </w:rPr>
        <w:br/>
        <w:t>2.4. Передача одной рукой от плеча.</w:t>
      </w:r>
      <w:r w:rsidRPr="0087056B">
        <w:rPr>
          <w:rFonts w:ascii="Times New Roman" w:hAnsi="Times New Roman" w:cs="Times New Roman"/>
          <w:sz w:val="24"/>
          <w:szCs w:val="24"/>
        </w:rPr>
        <w:br/>
        <w:t>2.5. Передача одной рукой с шагом вперед.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>2.6. То же после ведения мяча.</w:t>
      </w:r>
      <w:r w:rsidRPr="0087056B">
        <w:rPr>
          <w:rFonts w:ascii="Times New Roman" w:hAnsi="Times New Roman" w:cs="Times New Roman"/>
          <w:sz w:val="24"/>
          <w:szCs w:val="24"/>
        </w:rPr>
        <w:br/>
        <w:t>2.7. Передача одной рукой с отскоком от пола.</w:t>
      </w:r>
      <w:r w:rsidRPr="0087056B">
        <w:rPr>
          <w:rFonts w:ascii="Times New Roman" w:hAnsi="Times New Roman" w:cs="Times New Roman"/>
          <w:sz w:val="24"/>
          <w:szCs w:val="24"/>
        </w:rPr>
        <w:br/>
        <w:t>2.8. Передача двумя руками с отскоком от пола.</w:t>
      </w:r>
      <w:r w:rsidRPr="0087056B">
        <w:rPr>
          <w:rFonts w:ascii="Times New Roman" w:hAnsi="Times New Roman" w:cs="Times New Roman"/>
          <w:sz w:val="24"/>
          <w:szCs w:val="24"/>
        </w:rPr>
        <w:br/>
        <w:t>2.9. Передача одной рукой снизу от пола.</w:t>
      </w:r>
      <w:r w:rsidRPr="0087056B">
        <w:rPr>
          <w:rFonts w:ascii="Times New Roman" w:hAnsi="Times New Roman" w:cs="Times New Roman"/>
          <w:sz w:val="24"/>
          <w:szCs w:val="24"/>
        </w:rPr>
        <w:br/>
        <w:t>2.10. То же в движении.</w:t>
      </w:r>
      <w:r w:rsidRPr="0087056B">
        <w:rPr>
          <w:rFonts w:ascii="Times New Roman" w:hAnsi="Times New Roman" w:cs="Times New Roman"/>
          <w:sz w:val="24"/>
          <w:szCs w:val="24"/>
        </w:rPr>
        <w:br/>
        <w:t xml:space="preserve">2.11. Ловля мяча после </w:t>
      </w:r>
      <w:proofErr w:type="spellStart"/>
      <w:r w:rsidRPr="0087056B">
        <w:rPr>
          <w:rFonts w:ascii="Times New Roman" w:hAnsi="Times New Roman" w:cs="Times New Roman"/>
          <w:sz w:val="24"/>
          <w:szCs w:val="24"/>
        </w:rPr>
        <w:t>полуотскока</w:t>
      </w:r>
      <w:proofErr w:type="spellEnd"/>
      <w:r w:rsidRPr="0087056B">
        <w:rPr>
          <w:rFonts w:ascii="Times New Roman" w:hAnsi="Times New Roman" w:cs="Times New Roman"/>
          <w:sz w:val="24"/>
          <w:szCs w:val="24"/>
        </w:rPr>
        <w:t>.</w:t>
      </w:r>
      <w:r w:rsidRPr="0087056B">
        <w:rPr>
          <w:rFonts w:ascii="Times New Roman" w:hAnsi="Times New Roman" w:cs="Times New Roman"/>
          <w:sz w:val="24"/>
          <w:szCs w:val="24"/>
        </w:rPr>
        <w:br/>
        <w:t>2.12. Ловля высоко летящего мяча.</w:t>
      </w:r>
      <w:r w:rsidRPr="0087056B">
        <w:rPr>
          <w:rFonts w:ascii="Times New Roman" w:hAnsi="Times New Roman" w:cs="Times New Roman"/>
          <w:sz w:val="24"/>
          <w:szCs w:val="24"/>
        </w:rPr>
        <w:br/>
        <w:t>2.13. Ловля катящегося мяча, стоя на месте.</w:t>
      </w:r>
      <w:r w:rsidRPr="0087056B">
        <w:rPr>
          <w:rFonts w:ascii="Times New Roman" w:hAnsi="Times New Roman" w:cs="Times New Roman"/>
          <w:sz w:val="24"/>
          <w:szCs w:val="24"/>
        </w:rPr>
        <w:br/>
        <w:t xml:space="preserve">2.14. Ловля катящегося мяча в движении.                                                                                                   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56B">
        <w:rPr>
          <w:rFonts w:ascii="Times New Roman" w:hAnsi="Times New Roman" w:cs="Times New Roman"/>
          <w:bCs/>
          <w:i/>
          <w:sz w:val="24"/>
          <w:szCs w:val="24"/>
          <w:u w:val="single"/>
        </w:rPr>
        <w:t>3. Ведение мяча.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 xml:space="preserve"> 3.1. На месте.</w:t>
      </w:r>
      <w:r w:rsidRPr="0087056B">
        <w:rPr>
          <w:rFonts w:ascii="Times New Roman" w:hAnsi="Times New Roman" w:cs="Times New Roman"/>
          <w:sz w:val="24"/>
          <w:szCs w:val="24"/>
        </w:rPr>
        <w:br/>
        <w:t>3.2. В движении шагом.</w:t>
      </w:r>
      <w:r w:rsidRPr="0087056B">
        <w:rPr>
          <w:rFonts w:ascii="Times New Roman" w:hAnsi="Times New Roman" w:cs="Times New Roman"/>
          <w:sz w:val="24"/>
          <w:szCs w:val="24"/>
        </w:rPr>
        <w:br/>
        <w:t xml:space="preserve">3.3. В движении бегом. </w:t>
      </w:r>
      <w:r w:rsidRPr="0087056B">
        <w:rPr>
          <w:rFonts w:ascii="Times New Roman" w:hAnsi="Times New Roman" w:cs="Times New Roman"/>
          <w:sz w:val="24"/>
          <w:szCs w:val="24"/>
        </w:rPr>
        <w:br/>
        <w:t>3.4. То же с изменением направления и скорости.</w:t>
      </w:r>
      <w:r w:rsidRPr="0087056B">
        <w:rPr>
          <w:rFonts w:ascii="Times New Roman" w:hAnsi="Times New Roman" w:cs="Times New Roman"/>
          <w:sz w:val="24"/>
          <w:szCs w:val="24"/>
        </w:rPr>
        <w:br/>
        <w:t>3.5. То же с изменением высоты отскока.</w:t>
      </w:r>
      <w:r w:rsidRPr="0087056B">
        <w:rPr>
          <w:rFonts w:ascii="Times New Roman" w:hAnsi="Times New Roman" w:cs="Times New Roman"/>
          <w:sz w:val="24"/>
          <w:szCs w:val="24"/>
        </w:rPr>
        <w:br/>
        <w:t>3.6. Правой и левой рукой поочередно на месте.</w:t>
      </w:r>
      <w:r w:rsidRPr="0087056B">
        <w:rPr>
          <w:rFonts w:ascii="Times New Roman" w:hAnsi="Times New Roman" w:cs="Times New Roman"/>
          <w:sz w:val="24"/>
          <w:szCs w:val="24"/>
        </w:rPr>
        <w:br/>
        <w:t>3.7. Правой и левой рукой поочередно в движении.</w:t>
      </w:r>
      <w:r w:rsidRPr="0087056B">
        <w:rPr>
          <w:rFonts w:ascii="Times New Roman" w:hAnsi="Times New Roman" w:cs="Times New Roman"/>
          <w:sz w:val="24"/>
          <w:szCs w:val="24"/>
        </w:rPr>
        <w:br/>
        <w:t xml:space="preserve">3.8. Перевод мяча с правой руки на </w:t>
      </w:r>
      <w:proofErr w:type="gramStart"/>
      <w:r w:rsidRPr="0087056B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87056B">
        <w:rPr>
          <w:rFonts w:ascii="Times New Roman" w:hAnsi="Times New Roman" w:cs="Times New Roman"/>
          <w:sz w:val="24"/>
          <w:szCs w:val="24"/>
        </w:rPr>
        <w:t xml:space="preserve"> и обратно, стоя на месте.                                                     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56B">
        <w:rPr>
          <w:rFonts w:ascii="Times New Roman" w:hAnsi="Times New Roman" w:cs="Times New Roman"/>
          <w:bCs/>
          <w:i/>
          <w:sz w:val="24"/>
          <w:szCs w:val="24"/>
          <w:u w:val="single"/>
        </w:rPr>
        <w:t>4. Броски мяча.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>4.1. Одной рукой в баскетбольный щит с места.</w:t>
      </w:r>
      <w:r w:rsidRPr="0087056B">
        <w:rPr>
          <w:rFonts w:ascii="Times New Roman" w:hAnsi="Times New Roman" w:cs="Times New Roman"/>
          <w:sz w:val="24"/>
          <w:szCs w:val="24"/>
        </w:rPr>
        <w:br/>
        <w:t>4.2. Двумя руками от груди в баскетбольный щит с места.</w:t>
      </w:r>
      <w:r w:rsidRPr="0087056B">
        <w:rPr>
          <w:rFonts w:ascii="Times New Roman" w:hAnsi="Times New Roman" w:cs="Times New Roman"/>
          <w:sz w:val="24"/>
          <w:szCs w:val="24"/>
        </w:rPr>
        <w:br/>
        <w:t>4.3. Двумя руками от груди в баскетбольный щит после ведения и остановки.</w:t>
      </w:r>
      <w:r w:rsidRPr="0087056B">
        <w:rPr>
          <w:rFonts w:ascii="Times New Roman" w:hAnsi="Times New Roman" w:cs="Times New Roman"/>
          <w:sz w:val="24"/>
          <w:szCs w:val="24"/>
        </w:rPr>
        <w:br/>
        <w:t>4.4. Двумя руками от груди в баскетбольную корзину с места.</w:t>
      </w:r>
      <w:r w:rsidRPr="0087056B">
        <w:rPr>
          <w:rFonts w:ascii="Times New Roman" w:hAnsi="Times New Roman" w:cs="Times New Roman"/>
          <w:sz w:val="24"/>
          <w:szCs w:val="24"/>
        </w:rPr>
        <w:br/>
        <w:t>4.5. Двумя руками от груди в баскетбольную корзину после ведения.</w:t>
      </w:r>
      <w:r w:rsidRPr="0087056B">
        <w:rPr>
          <w:rFonts w:ascii="Times New Roman" w:hAnsi="Times New Roman" w:cs="Times New Roman"/>
          <w:sz w:val="24"/>
          <w:szCs w:val="24"/>
        </w:rPr>
        <w:br/>
        <w:t>4.6. Одной рукой в баскетбольную корзину с места.</w:t>
      </w:r>
      <w:r w:rsidRPr="0087056B">
        <w:rPr>
          <w:rFonts w:ascii="Times New Roman" w:hAnsi="Times New Roman" w:cs="Times New Roman"/>
          <w:sz w:val="24"/>
          <w:szCs w:val="24"/>
        </w:rPr>
        <w:br/>
        <w:t>4.7. Одной рукой в баскетбольную корзину после ведения.</w:t>
      </w:r>
      <w:r w:rsidRPr="0087056B">
        <w:rPr>
          <w:rFonts w:ascii="Times New Roman" w:hAnsi="Times New Roman" w:cs="Times New Roman"/>
          <w:sz w:val="24"/>
          <w:szCs w:val="24"/>
        </w:rPr>
        <w:br/>
      </w:r>
      <w:r w:rsidRPr="0087056B">
        <w:rPr>
          <w:rFonts w:ascii="Times New Roman" w:hAnsi="Times New Roman" w:cs="Times New Roman"/>
          <w:sz w:val="24"/>
          <w:szCs w:val="24"/>
        </w:rPr>
        <w:lastRenderedPageBreak/>
        <w:t>4.8. Одной рукой в баскетбольную корзину после двух шагов.</w:t>
      </w:r>
      <w:r w:rsidRPr="0087056B">
        <w:rPr>
          <w:rFonts w:ascii="Times New Roman" w:hAnsi="Times New Roman" w:cs="Times New Roman"/>
          <w:sz w:val="24"/>
          <w:szCs w:val="24"/>
        </w:rPr>
        <w:br/>
        <w:t>4.9. В прыжке одной рукой с места.</w:t>
      </w:r>
      <w:r w:rsidRPr="0087056B">
        <w:rPr>
          <w:rFonts w:ascii="Times New Roman" w:hAnsi="Times New Roman" w:cs="Times New Roman"/>
          <w:sz w:val="24"/>
          <w:szCs w:val="24"/>
        </w:rPr>
        <w:br/>
        <w:t>4.10. Штрафной.</w:t>
      </w:r>
      <w:r w:rsidRPr="0087056B">
        <w:rPr>
          <w:rFonts w:ascii="Times New Roman" w:hAnsi="Times New Roman" w:cs="Times New Roman"/>
          <w:sz w:val="24"/>
          <w:szCs w:val="24"/>
        </w:rPr>
        <w:br/>
        <w:t>4.11. Двумя руками снизу в движении.</w:t>
      </w:r>
      <w:r w:rsidRPr="0087056B">
        <w:rPr>
          <w:rFonts w:ascii="Times New Roman" w:hAnsi="Times New Roman" w:cs="Times New Roman"/>
          <w:sz w:val="24"/>
          <w:szCs w:val="24"/>
        </w:rPr>
        <w:br/>
        <w:t>4.12. Одной рукой в прыжке после ловли мяча в движении.</w:t>
      </w:r>
      <w:r w:rsidRPr="0087056B">
        <w:rPr>
          <w:rFonts w:ascii="Times New Roman" w:hAnsi="Times New Roman" w:cs="Times New Roman"/>
          <w:sz w:val="24"/>
          <w:szCs w:val="24"/>
        </w:rPr>
        <w:br/>
        <w:t>4.13. В прыжке со средней дистанции.</w:t>
      </w:r>
      <w:r w:rsidRPr="0087056B">
        <w:rPr>
          <w:rFonts w:ascii="Times New Roman" w:hAnsi="Times New Roman" w:cs="Times New Roman"/>
          <w:sz w:val="24"/>
          <w:szCs w:val="24"/>
        </w:rPr>
        <w:br/>
        <w:t>4.14. В прыжке с дальней дистанции.</w:t>
      </w:r>
      <w:r w:rsidRPr="0087056B">
        <w:rPr>
          <w:rFonts w:ascii="Times New Roman" w:hAnsi="Times New Roman" w:cs="Times New Roman"/>
          <w:sz w:val="24"/>
          <w:szCs w:val="24"/>
        </w:rPr>
        <w:br/>
        <w:t>4.15. Вырывание мяча.</w:t>
      </w:r>
      <w:r w:rsidRPr="0087056B">
        <w:rPr>
          <w:rFonts w:ascii="Times New Roman" w:hAnsi="Times New Roman" w:cs="Times New Roman"/>
          <w:sz w:val="24"/>
          <w:szCs w:val="24"/>
        </w:rPr>
        <w:br/>
        <w:t>4.16. Выбивание мяча.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056B">
        <w:rPr>
          <w:rFonts w:ascii="Times New Roman" w:hAnsi="Times New Roman" w:cs="Times New Roman"/>
          <w:b/>
          <w:sz w:val="24"/>
          <w:szCs w:val="24"/>
        </w:rPr>
        <w:t>Тактичес</w:t>
      </w:r>
      <w:r>
        <w:rPr>
          <w:rFonts w:ascii="Times New Roman" w:hAnsi="Times New Roman" w:cs="Times New Roman"/>
          <w:b/>
          <w:sz w:val="24"/>
          <w:szCs w:val="24"/>
        </w:rPr>
        <w:t>кая подготовка (</w:t>
      </w:r>
      <w:r w:rsidRPr="0087056B">
        <w:rPr>
          <w:rFonts w:ascii="Times New Roman" w:hAnsi="Times New Roman" w:cs="Times New Roman"/>
          <w:b/>
          <w:sz w:val="24"/>
          <w:szCs w:val="24"/>
        </w:rPr>
        <w:t>32 часа).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>1. Защитные действия при опеке игрока без мяча.</w:t>
      </w:r>
      <w:r w:rsidRPr="0087056B">
        <w:rPr>
          <w:rFonts w:ascii="Times New Roman" w:hAnsi="Times New Roman" w:cs="Times New Roman"/>
          <w:sz w:val="24"/>
          <w:szCs w:val="24"/>
        </w:rPr>
        <w:br/>
        <w:t>2. Защитные действия при опеке игрока с мячом.</w:t>
      </w:r>
      <w:r w:rsidRPr="0087056B">
        <w:rPr>
          <w:rFonts w:ascii="Times New Roman" w:hAnsi="Times New Roman" w:cs="Times New Roman"/>
          <w:sz w:val="24"/>
          <w:szCs w:val="24"/>
        </w:rPr>
        <w:br/>
        <w:t>3. Перехват мяча.</w:t>
      </w:r>
      <w:r w:rsidRPr="0087056B">
        <w:rPr>
          <w:rFonts w:ascii="Times New Roman" w:hAnsi="Times New Roman" w:cs="Times New Roman"/>
          <w:sz w:val="24"/>
          <w:szCs w:val="24"/>
        </w:rPr>
        <w:br/>
        <w:t>4. Борьба за мяч после отскока от щита.</w:t>
      </w:r>
      <w:r w:rsidRPr="0087056B">
        <w:rPr>
          <w:rFonts w:ascii="Times New Roman" w:hAnsi="Times New Roman" w:cs="Times New Roman"/>
          <w:sz w:val="24"/>
          <w:szCs w:val="24"/>
        </w:rPr>
        <w:br/>
        <w:t>5. Быстрый прорыв.</w:t>
      </w:r>
      <w:r w:rsidRPr="0087056B">
        <w:rPr>
          <w:rFonts w:ascii="Times New Roman" w:hAnsi="Times New Roman" w:cs="Times New Roman"/>
          <w:sz w:val="24"/>
          <w:szCs w:val="24"/>
        </w:rPr>
        <w:br/>
        <w:t>6. Командные действия в защите.</w:t>
      </w:r>
      <w:r w:rsidRPr="0087056B">
        <w:rPr>
          <w:rFonts w:ascii="Times New Roman" w:hAnsi="Times New Roman" w:cs="Times New Roman"/>
          <w:sz w:val="24"/>
          <w:szCs w:val="24"/>
        </w:rPr>
        <w:br/>
        <w:t>7. Командные действия в нападении.</w:t>
      </w:r>
      <w:r w:rsidRPr="0087056B">
        <w:rPr>
          <w:rFonts w:ascii="Times New Roman" w:hAnsi="Times New Roman" w:cs="Times New Roman"/>
          <w:sz w:val="24"/>
          <w:szCs w:val="24"/>
        </w:rPr>
        <w:br/>
        <w:t>8. Игра в баскетбол с заданными тактическими действиями.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056B">
        <w:rPr>
          <w:rFonts w:ascii="Times New Roman" w:hAnsi="Times New Roman" w:cs="Times New Roman"/>
          <w:b/>
          <w:sz w:val="24"/>
          <w:szCs w:val="24"/>
        </w:rPr>
        <w:t>Участие в соревнованиях по баскетболу(10 часов).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 xml:space="preserve">1. Участие и помощь в организации школьного первенства по баскетболу.                                         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 xml:space="preserve">2. Участие в товарищеских встречах между школами и группами ДЮСШ.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3.</w:t>
      </w:r>
      <w:r w:rsidRPr="0087056B">
        <w:rPr>
          <w:rFonts w:ascii="Times New Roman" w:hAnsi="Times New Roman" w:cs="Times New Roman"/>
          <w:sz w:val="24"/>
          <w:szCs w:val="24"/>
        </w:rPr>
        <w:t>Участие в городских и районных соревнованиях.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056B">
        <w:rPr>
          <w:rFonts w:ascii="Times New Roman" w:hAnsi="Times New Roman" w:cs="Times New Roman"/>
          <w:b/>
          <w:sz w:val="24"/>
          <w:szCs w:val="24"/>
        </w:rPr>
        <w:t>Тестирование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056B">
        <w:rPr>
          <w:rFonts w:ascii="Times New Roman" w:hAnsi="Times New Roman" w:cs="Times New Roman"/>
          <w:b/>
          <w:sz w:val="24"/>
          <w:szCs w:val="24"/>
        </w:rPr>
        <w:t>4 часа).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 xml:space="preserve">Промежуточные и итоговые контрольные испытания, участие в </w:t>
      </w:r>
      <w:proofErr w:type="gramStart"/>
      <w:r w:rsidRPr="0087056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87056B">
        <w:rPr>
          <w:rFonts w:ascii="Times New Roman" w:hAnsi="Times New Roman" w:cs="Times New Roman"/>
          <w:sz w:val="24"/>
          <w:szCs w:val="24"/>
        </w:rPr>
        <w:t xml:space="preserve"> и контрольных           </w:t>
      </w:r>
    </w:p>
    <w:p w:rsidR="0045140A" w:rsidRPr="0087056B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7056B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870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40A" w:rsidRDefault="0045140A" w:rsidP="0045140A">
      <w:pPr>
        <w:pStyle w:val="a3"/>
        <w:rPr>
          <w:rStyle w:val="afe"/>
          <w:rFonts w:ascii="Times New Roman" w:hAnsi="Times New Roman" w:cs="Times New Roman"/>
          <w:sz w:val="24"/>
          <w:szCs w:val="24"/>
          <w:u w:val="single"/>
        </w:rPr>
      </w:pPr>
    </w:p>
    <w:p w:rsidR="007E0A4C" w:rsidRDefault="007E0A4C" w:rsidP="0045140A">
      <w:pPr>
        <w:pStyle w:val="a8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0A4C" w:rsidRDefault="007E0A4C" w:rsidP="0045140A">
      <w:pPr>
        <w:pStyle w:val="a8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0A4C" w:rsidRDefault="007E0A4C" w:rsidP="0045140A">
      <w:pPr>
        <w:pStyle w:val="a8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140A" w:rsidRPr="0088175C" w:rsidRDefault="0045140A" w:rsidP="0045140A">
      <w:pPr>
        <w:pStyle w:val="a8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1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учебный график</w:t>
      </w:r>
    </w:p>
    <w:tbl>
      <w:tblPr>
        <w:tblStyle w:val="af5"/>
        <w:tblW w:w="14850" w:type="dxa"/>
        <w:tblLayout w:type="fixed"/>
        <w:tblLook w:val="04A0"/>
      </w:tblPr>
      <w:tblGrid>
        <w:gridCol w:w="560"/>
        <w:gridCol w:w="1533"/>
        <w:gridCol w:w="1479"/>
        <w:gridCol w:w="2348"/>
        <w:gridCol w:w="992"/>
        <w:gridCol w:w="4678"/>
        <w:gridCol w:w="1559"/>
        <w:gridCol w:w="1701"/>
      </w:tblGrid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31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63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63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563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</w:tcPr>
          <w:p w:rsidR="0045140A" w:rsidRPr="00F53C0F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C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79" w:type="dxa"/>
          </w:tcPr>
          <w:p w:rsidR="0045140A" w:rsidRPr="00F53C0F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3C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45140A" w:rsidRPr="00F53C0F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3C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  <w:p w:rsidR="0045140A" w:rsidRPr="00F53C0F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3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63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3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3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45140A" w:rsidRPr="0095631D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63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Pr="009563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роведения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1701" w:type="dxa"/>
          </w:tcPr>
          <w:p w:rsidR="0045140A" w:rsidRPr="0095631D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63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3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в секции. История развития баскетбола.    О</w:t>
            </w:r>
            <w:r>
              <w:rPr>
                <w:rFonts w:ascii="Times New Roman" w:hAnsi="Times New Roman"/>
                <w:sz w:val="24"/>
                <w:szCs w:val="24"/>
              </w:rPr>
              <w:t>бщая физическая подготовка.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Техника передвижений и остановок баскетболиста. Стойка баскетболиста. ОФП.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подготовка. Совершенствование стоек баскетболиста. Остановки: двумя шагами; остановка прыжком.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аблюдение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Остановка после движения прыжком и в 2-а шага. Техника ловли и передачи мяча. Развитие выносливости.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аблюдение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Техника ловли мяча: ловля мяча на месте и в движении, ловля высоколетящего мяча, ловля катящегося мяча. Передача мяча без движения.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аблюдение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 xml:space="preserve">Правила игры баскетбол. Техника передачи мяча двумя руками от груди, тоже </w:t>
            </w:r>
            <w:proofErr w:type="gramStart"/>
            <w:r w:rsidRPr="00290A6E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290A6E">
              <w:rPr>
                <w:rFonts w:ascii="Times New Roman" w:hAnsi="Times New Roman"/>
                <w:sz w:val="24"/>
                <w:szCs w:val="24"/>
              </w:rPr>
              <w:t xml:space="preserve"> снизу с отскоком от пола на месте и в движении.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Техника передачи мяча одной рукой от плеча, одной рукой с отскоком от пола. Ловля и передача мяча в движении.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 xml:space="preserve">Передачи мяча в парах, в тройках. Броски мяча в корзину </w:t>
            </w:r>
            <w:proofErr w:type="gramStart"/>
            <w:r w:rsidRPr="00290A6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90A6E">
              <w:rPr>
                <w:rFonts w:ascii="Times New Roman" w:hAnsi="Times New Roman"/>
                <w:sz w:val="24"/>
                <w:szCs w:val="24"/>
              </w:rPr>
              <w:t xml:space="preserve"> штрафной. Подвижная игра «Школьный баскетбол».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 xml:space="preserve">ОФП.  Передачи мяча в парах, в тройках. Броски мяча в корзину </w:t>
            </w:r>
            <w:proofErr w:type="gramStart"/>
            <w:r w:rsidRPr="00290A6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90A6E">
              <w:rPr>
                <w:rFonts w:ascii="Times New Roman" w:hAnsi="Times New Roman"/>
                <w:sz w:val="24"/>
                <w:szCs w:val="24"/>
              </w:rPr>
              <w:t xml:space="preserve"> штрафной. Подвижная игра «Школьный баскетбол».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Гигиенические основы режима труда  и отдыха юных спортсменов. ОФП. Ведение мяча с изменением направления.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Опрос, 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Совершенствование техники передвижений. Специальная физическая подготовка.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Выбор способа ловли в зависимости от направления и силы  полета мяча. Ведение с сопротивлением.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ОФП. Ведение мяча с сопротивлением. Тактика «защиты».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Взаимодействие двух игроков  - «заслон в движении».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Предупреждение инфекционных заболеваний при занятиях спортом. Сочетание выполнения различных способов ловли мяча в условиях жесткого сопротивления.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Взаимодействие трех игроков  - «</w:t>
            </w:r>
            <w:proofErr w:type="spellStart"/>
            <w:r w:rsidRPr="00290A6E">
              <w:rPr>
                <w:rFonts w:ascii="Times New Roman" w:hAnsi="Times New Roman"/>
                <w:sz w:val="24"/>
                <w:szCs w:val="24"/>
              </w:rPr>
              <w:t>скрестный</w:t>
            </w:r>
            <w:proofErr w:type="spellEnd"/>
            <w:r w:rsidRPr="00290A6E">
              <w:rPr>
                <w:rFonts w:ascii="Times New Roman" w:hAnsi="Times New Roman"/>
                <w:sz w:val="24"/>
                <w:szCs w:val="24"/>
              </w:rPr>
              <w:t xml:space="preserve"> выход». Передачи в «малой восьмерке». ОФП.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Челночный бег. Ведение с обманными движениями, с финтом.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Чередование упражнений на развитие специальных физических качеств.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Pr="00443D02" w:rsidRDefault="0045140A" w:rsidP="0045140A">
            <w:pPr>
              <w:rPr>
                <w:rFonts w:ascii="Times New Roman" w:hAnsi="Times New Roman"/>
                <w:sz w:val="24"/>
                <w:szCs w:val="24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Гигиенические требования к питанию юных спортсменов. ОФП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0A6E"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Скрытые передачи мяча под рукой, из-за спины, из-за спины в пол. СФП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Применение изученных взаимодействий в условиях позиционного нападения. ОФП.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 xml:space="preserve">Применение изученных взаимодействий в условиях личного </w:t>
            </w:r>
            <w:proofErr w:type="spellStart"/>
            <w:r w:rsidRPr="00290A6E">
              <w:rPr>
                <w:rFonts w:ascii="Times New Roman" w:hAnsi="Times New Roman"/>
                <w:sz w:val="24"/>
                <w:szCs w:val="24"/>
              </w:rPr>
              <w:t>прессинга</w:t>
            </w:r>
            <w:proofErr w:type="gramStart"/>
            <w:r w:rsidRPr="00290A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90A6E">
              <w:rPr>
                <w:rFonts w:ascii="Times New Roman" w:hAnsi="Times New Roman"/>
                <w:sz w:val="24"/>
                <w:szCs w:val="24"/>
              </w:rPr>
              <w:t>чебная</w:t>
            </w:r>
            <w:proofErr w:type="spellEnd"/>
            <w:r w:rsidRPr="00290A6E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Восстановительные мероприятия в спорте. Инструкторская и судейская практика. Учебная игра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Бросок мяча над головой (</w:t>
            </w:r>
            <w:proofErr w:type="spellStart"/>
            <w:r w:rsidRPr="00290A6E">
              <w:rPr>
                <w:rFonts w:ascii="Times New Roman" w:hAnsi="Times New Roman"/>
                <w:sz w:val="24"/>
                <w:szCs w:val="24"/>
              </w:rPr>
              <w:t>полукрюк</w:t>
            </w:r>
            <w:proofErr w:type="spellEnd"/>
            <w:r w:rsidRPr="00290A6E">
              <w:rPr>
                <w:rFonts w:ascii="Times New Roman" w:hAnsi="Times New Roman"/>
                <w:sz w:val="24"/>
                <w:szCs w:val="24"/>
              </w:rPr>
              <w:t>, крюк).   СФП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0A6E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 xml:space="preserve">Систематический врачебный </w:t>
            </w:r>
            <w:proofErr w:type="gramStart"/>
            <w:r w:rsidRPr="00290A6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90A6E">
              <w:rPr>
                <w:rFonts w:ascii="Times New Roman" w:hAnsi="Times New Roman"/>
                <w:sz w:val="24"/>
                <w:szCs w:val="24"/>
              </w:rPr>
              <w:t xml:space="preserve"> юными спортсменами. ОФП. Командные действия в нападении.   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 Инструкторская и судейская практика.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 xml:space="preserve">Сочетание выполнения бросков мяча из различных точек в условиях жесткого </w:t>
            </w:r>
            <w:proofErr w:type="spellStart"/>
            <w:r w:rsidRPr="00290A6E">
              <w:rPr>
                <w:rFonts w:ascii="Times New Roman" w:hAnsi="Times New Roman"/>
                <w:sz w:val="24"/>
                <w:szCs w:val="24"/>
              </w:rPr>
              <w:t>сопротивления</w:t>
            </w:r>
            <w:proofErr w:type="gramStart"/>
            <w:r w:rsidRPr="00290A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90A6E">
              <w:rPr>
                <w:rFonts w:ascii="Times New Roman" w:hAnsi="Times New Roman"/>
                <w:sz w:val="24"/>
                <w:szCs w:val="24"/>
              </w:rPr>
              <w:t>чебная</w:t>
            </w:r>
            <w:proofErr w:type="spellEnd"/>
            <w:r w:rsidRPr="00290A6E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34C5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Самоконтроль в процессе занятий спортом.    Ведение мяча с поворотом кругом.  ОФП. Учебная игра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 xml:space="preserve">СФП. Броски мяча в корзину со средней дистанции после прохода </w:t>
            </w:r>
            <w:proofErr w:type="spellStart"/>
            <w:r w:rsidRPr="00290A6E">
              <w:rPr>
                <w:rFonts w:ascii="Times New Roman" w:hAnsi="Times New Roman"/>
                <w:sz w:val="24"/>
                <w:szCs w:val="24"/>
              </w:rPr>
              <w:t>защитника</w:t>
            </w:r>
            <w:proofErr w:type="gramStart"/>
            <w:r w:rsidRPr="00290A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90A6E">
              <w:rPr>
                <w:rFonts w:ascii="Times New Roman" w:hAnsi="Times New Roman"/>
                <w:sz w:val="24"/>
                <w:szCs w:val="24"/>
              </w:rPr>
              <w:t>чебная</w:t>
            </w:r>
            <w:proofErr w:type="spellEnd"/>
            <w:r w:rsidRPr="00290A6E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Выбор места и момента для борьбы за отскочивший от щита мяч при блокировке.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Противодействие взаимодействию двух игроков – «заслону в движении». СФП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Травматизм и заболеваемость в процессе занятий спортом, оказание первой помощи при несчастных случаях. ОФП. Бросок мяча в движении с одного шага.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B1EDC">
              <w:rPr>
                <w:rFonts w:ascii="Times New Roman" w:eastAsia="Times New Roman" w:hAnsi="Times New Roman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3667E8">
              <w:rPr>
                <w:rFonts w:ascii="Times New Roman" w:eastAsia="Times New Roman" w:hAnsi="Times New Roman"/>
                <w:sz w:val="24"/>
                <w:szCs w:val="24"/>
              </w:rPr>
              <w:t>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Блокировка при борьбе за овладение мячом, отскочившим от щита.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Сочетания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0A6E">
              <w:rPr>
                <w:rFonts w:ascii="Times New Roman" w:hAnsi="Times New Roman"/>
                <w:sz w:val="24"/>
                <w:szCs w:val="24"/>
              </w:rPr>
              <w:t>емов: ведения, передач, бросков.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СФП. Зонная защита. Взаимодействие игроков в защите и нападении.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Взаимодействие двух игроков «подстраховка». Многократное выполнение технических приемов.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Общая характеристика спортивной тренировки. Совершенствование техники передачи мяча.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ОФП. Тактика персональной защиты. Взаимодействие игроков при индивидуальной защите.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Тактика защиты и нападения. Двусторонняя игра по упрощенным правилам.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Сочетание способов передвижения с выполнением различных технических приемов в усложненных условиях.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Действия одного защитника против двух нападающих. СФП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Средства и методы спортивной тренировки. Ведение мяча с изменением направления движения.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B1EDC">
              <w:rPr>
                <w:rFonts w:ascii="Times New Roman" w:eastAsia="Times New Roman" w:hAnsi="Times New Roman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3667E8">
              <w:rPr>
                <w:rFonts w:ascii="Times New Roman" w:eastAsia="Times New Roman" w:hAnsi="Times New Roman"/>
                <w:sz w:val="24"/>
                <w:szCs w:val="24"/>
              </w:rPr>
              <w:t>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расстояний. СФП.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 xml:space="preserve">Система зонной защиты 2 – 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2 – 1 - 2.</w:t>
            </w:r>
            <w:r w:rsidRPr="00290A6E">
              <w:rPr>
                <w:rFonts w:ascii="Times New Roman" w:hAnsi="Times New Roman"/>
                <w:sz w:val="24"/>
                <w:szCs w:val="24"/>
              </w:rPr>
              <w:t xml:space="preserve"> 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Формы организации занятий в спортивной тренировке. ОФП. Совершенствование техники броска мяча.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Сочетание личной и зонной системы защиты в процессе игры.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Применение изученных взаимодействий в системе быстрого прорыва. Учебная игра. ОФП.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 xml:space="preserve">Воспитание нравственных и волевых качеств. Психологическая подготовка в </w:t>
            </w:r>
            <w:r w:rsidRPr="00290A6E">
              <w:rPr>
                <w:rFonts w:ascii="Times New Roman" w:hAnsi="Times New Roman"/>
                <w:sz w:val="24"/>
                <w:szCs w:val="24"/>
              </w:rPr>
              <w:lastRenderedPageBreak/>
              <w:t>процессе тренировки. СФП. Ведение мяча с переводом на другую руку.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</w:t>
            </w:r>
            <w:r w:rsidRPr="00DB1EDC">
              <w:rPr>
                <w:rFonts w:ascii="Times New Roman" w:eastAsia="Times New Roman" w:hAnsi="Times New Roman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3667E8">
              <w:rPr>
                <w:rFonts w:ascii="Times New Roman" w:eastAsia="Times New Roman" w:hAnsi="Times New Roman"/>
                <w:sz w:val="24"/>
                <w:szCs w:val="24"/>
              </w:rPr>
              <w:t xml:space="preserve">аблюдение, </w:t>
            </w:r>
            <w:r w:rsidRPr="00366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Контрольные испытания.                                                 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Pr="002E1A4F" w:rsidRDefault="0045140A" w:rsidP="004514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Зачет, соревнование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Противодействие игрокам различных игровых функций при разных системах игры в нападении.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практика.    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ОФП.  Ведение мяча с изменением высоты отскока.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Pr="002E1A4F" w:rsidRDefault="0045140A" w:rsidP="0045140A">
            <w:pPr>
              <w:rPr>
                <w:rFonts w:ascii="Times New Roman" w:hAnsi="Times New Roman"/>
                <w:sz w:val="24"/>
                <w:szCs w:val="24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Физическая подготовка спортсмена.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Многократное применение изученных технических приемов.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СФП. Передача мяча двумя руками с отскоком от пола.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Организация командных действий по принципу выбора свободного места с использованием изученных групповых взаимодействий. СФП.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Чередование упражнений на развитие специальных физических качеств. Двусторонняя игра. СФП.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0BD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соревнование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Техническая подготовка юного спортсмена.    ОФП</w:t>
            </w:r>
            <w:proofErr w:type="gramStart"/>
            <w:r w:rsidRPr="00290A6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0A6E">
              <w:rPr>
                <w:rFonts w:ascii="Times New Roman" w:hAnsi="Times New Roman"/>
                <w:sz w:val="24"/>
                <w:szCs w:val="24"/>
              </w:rPr>
              <w:t xml:space="preserve"> Чередование изученных технических приемов в различных сочетаниях.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 xml:space="preserve">Бросок мяча изученными способами после выполнения других технических приемов.     </w:t>
            </w:r>
            <w:r w:rsidRPr="00290A6E">
              <w:rPr>
                <w:rFonts w:ascii="Times New Roman" w:hAnsi="Times New Roman"/>
                <w:sz w:val="24"/>
                <w:szCs w:val="24"/>
              </w:rPr>
              <w:lastRenderedPageBreak/>
              <w:t>Учебная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Тактическая подготовка юного спортсмена.  Учебная игра. Взаимодействие двух игроков «подстраховка».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ОФП. Передвижения в защитной стойке назад, вперед и в сторону. Техника овладения мячом.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Противодействия взаимодействию трех игроков – «сдвоенному заслону».  СФП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Чередование изученных тактических действий (индивидуальных, групповых, командных).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Многократное  выполнение технических приемов и тактических действий. Двусторонняя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3" w:type="dxa"/>
          </w:tcPr>
          <w:p w:rsidR="0045140A" w:rsidRDefault="00DF783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79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</w:t>
            </w:r>
          </w:p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773A8F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hAnsi="Times New Roman"/>
                <w:sz w:val="24"/>
                <w:szCs w:val="24"/>
              </w:rPr>
              <w:t>Совершенствование тактических действий в нападении. Учебная игра. СФП.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0F5">
              <w:rPr>
                <w:rFonts w:ascii="Times New Roman" w:eastAsia="Times New Roman" w:hAnsi="Times New Roman"/>
                <w:sz w:val="24"/>
                <w:szCs w:val="24"/>
              </w:rPr>
              <w:t>Наблюдение, игра</w:t>
            </w:r>
          </w:p>
        </w:tc>
      </w:tr>
      <w:tr w:rsidR="0045140A" w:rsidTr="0045140A">
        <w:tc>
          <w:tcPr>
            <w:tcW w:w="560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3" w:type="dxa"/>
          </w:tcPr>
          <w:p w:rsidR="0045140A" w:rsidRDefault="007E0A4C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451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79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4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испытания. Подведение итогов года. Двусторонняя </w:t>
            </w:r>
            <w:r w:rsidRPr="00290D65">
              <w:rPr>
                <w:rFonts w:ascii="Times New Roman" w:hAnsi="Times New Roman"/>
                <w:bCs/>
                <w:sz w:val="24"/>
                <w:szCs w:val="24"/>
              </w:rPr>
              <w:t xml:space="preserve"> игра.</w:t>
            </w:r>
          </w:p>
        </w:tc>
        <w:tc>
          <w:tcPr>
            <w:tcW w:w="1559" w:type="dxa"/>
          </w:tcPr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  <w:p w:rsidR="0045140A" w:rsidRDefault="0045140A" w:rsidP="0045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СШ</w:t>
            </w:r>
          </w:p>
          <w:p w:rsidR="0045140A" w:rsidRDefault="0045140A" w:rsidP="0045140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45140A" w:rsidRDefault="0045140A" w:rsidP="0045140A">
            <w:pPr>
              <w:pStyle w:val="a8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Зачет, соревнование</w:t>
            </w:r>
          </w:p>
        </w:tc>
      </w:tr>
    </w:tbl>
    <w:p w:rsidR="0045140A" w:rsidRDefault="0045140A" w:rsidP="0045140A">
      <w:pPr>
        <w:pStyle w:val="a8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40A" w:rsidRDefault="0045140A" w:rsidP="004514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0A" w:rsidRDefault="0045140A" w:rsidP="0045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23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 программы</w:t>
      </w:r>
    </w:p>
    <w:p w:rsidR="0045140A" w:rsidRPr="00CC02A6" w:rsidRDefault="0045140A" w:rsidP="0045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02A6">
        <w:rPr>
          <w:rFonts w:ascii="Times New Roman" w:hAnsi="Times New Roman" w:cs="Times New Roman"/>
          <w:sz w:val="24"/>
          <w:szCs w:val="24"/>
        </w:rPr>
        <w:t>Подготовка юного баскетболиста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развития. Успешное осуществление учебно-тренировочного процесса возможно при соблюдении принципа единства всех сторон  подготовки, а именно, общефизической, специальной физической, технической, тактической и морально-волевой.</w:t>
      </w:r>
    </w:p>
    <w:p w:rsidR="0045140A" w:rsidRPr="00CC02A6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2A6">
        <w:rPr>
          <w:rFonts w:ascii="Times New Roman" w:hAnsi="Times New Roman" w:cs="Times New Roman"/>
          <w:sz w:val="24"/>
          <w:szCs w:val="24"/>
        </w:rPr>
        <w:t>Успешное решение учебно-тренировочных задач возможно при использовании двух групп методов: общепедагогических и спортивных.</w:t>
      </w:r>
    </w:p>
    <w:p w:rsidR="0045140A" w:rsidRPr="00CC02A6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2A6">
        <w:rPr>
          <w:rFonts w:ascii="Times New Roman" w:hAnsi="Times New Roman" w:cs="Times New Roman"/>
          <w:sz w:val="24"/>
          <w:szCs w:val="24"/>
        </w:rPr>
        <w:t>Общепедагогические или дидактические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</w:t>
      </w:r>
    </w:p>
    <w:p w:rsidR="0045140A" w:rsidRPr="00CC02A6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2A6">
        <w:rPr>
          <w:rFonts w:ascii="Times New Roman" w:hAnsi="Times New Roman" w:cs="Times New Roman"/>
          <w:sz w:val="24"/>
          <w:szCs w:val="24"/>
        </w:rPr>
        <w:lastRenderedPageBreak/>
        <w:t>Спортивные методы включаются: метод непрерывности и цикличности учебно-тренировочного процесса; метод максимальности и постепенности повышения требований; метод волнообразности динамики тренировочных нагрузок; метод моделирования соревновательной деятельности в тренировочном процессе.</w:t>
      </w:r>
    </w:p>
    <w:p w:rsidR="0045140A" w:rsidRPr="00CC02A6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2A6">
        <w:rPr>
          <w:rFonts w:ascii="Times New Roman" w:hAnsi="Times New Roman" w:cs="Times New Roman"/>
          <w:sz w:val="24"/>
          <w:szCs w:val="24"/>
        </w:rPr>
        <w:t>Теоретический материал обычно дается в начале занятия. Новую тему, то или иное задание необходимо объяснять просто и доходчиво, обязательно закрепляя объяснения  показом наглядного материала и показом приемов работы.</w:t>
      </w:r>
    </w:p>
    <w:p w:rsidR="0045140A" w:rsidRPr="00CC02A6" w:rsidRDefault="0045140A" w:rsidP="0045140A">
      <w:pPr>
        <w:pStyle w:val="a3"/>
        <w:rPr>
          <w:rFonts w:ascii="Times New Roman" w:hAnsi="Times New Roman" w:cs="Times New Roman"/>
        </w:rPr>
      </w:pPr>
      <w:r w:rsidRPr="00CC02A6">
        <w:rPr>
          <w:rFonts w:ascii="Times New Roman" w:hAnsi="Times New Roman" w:cs="Times New Roman"/>
        </w:rPr>
        <w:t>Практические занятия – основная форма работы с детьми, где умения закрепляются, в ходе повторения – совершенствуются и формируются навыки. Приобретенные умения и навыки используются воспитанниками в соревновательной деятельности в зависимости от сложившихся и меняющихся условий.</w:t>
      </w:r>
    </w:p>
    <w:p w:rsidR="0045140A" w:rsidRPr="00CC02A6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2A6">
        <w:rPr>
          <w:rFonts w:ascii="Times New Roman" w:hAnsi="Times New Roman" w:cs="Times New Roman"/>
          <w:sz w:val="24"/>
          <w:szCs w:val="24"/>
        </w:rPr>
        <w:t xml:space="preserve">Постановка задач,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занимающегося. Особо внимательно выявлять индивидуальные особенности </w:t>
      </w:r>
      <w:proofErr w:type="gramStart"/>
      <w:r w:rsidRPr="00CC02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02A6">
        <w:rPr>
          <w:rFonts w:ascii="Times New Roman" w:hAnsi="Times New Roman" w:cs="Times New Roman"/>
          <w:sz w:val="24"/>
          <w:szCs w:val="24"/>
        </w:rPr>
        <w:t xml:space="preserve"> необходимо при обучении технике и тактике игры, предъявляя при этом одинаковые требования в плане овладения основой структурой технического и тактического приема.</w:t>
      </w:r>
    </w:p>
    <w:p w:rsidR="0045140A" w:rsidRPr="00CC02A6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2A6">
        <w:rPr>
          <w:rFonts w:ascii="Times New Roman" w:hAnsi="Times New Roman" w:cs="Times New Roman"/>
          <w:sz w:val="24"/>
          <w:szCs w:val="24"/>
        </w:rPr>
        <w:t>В ходе учебно-тренировочного занятия осуществляется работа сразу по нескольким видам подготовки. Занятие включает 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</w:t>
      </w:r>
    </w:p>
    <w:p w:rsidR="0045140A" w:rsidRPr="00CC02A6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2A6">
        <w:rPr>
          <w:rFonts w:ascii="Times New Roman" w:hAnsi="Times New Roman" w:cs="Times New Roman"/>
          <w:sz w:val="24"/>
          <w:szCs w:val="24"/>
        </w:rPr>
        <w:t xml:space="preserve">Разносторонняя физическая подготовка проводится на протяжении всего учебно-тренировочного процесса. Все упражнения делятся на </w:t>
      </w:r>
      <w:proofErr w:type="spellStart"/>
      <w:r w:rsidRPr="00CC02A6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CC02A6">
        <w:rPr>
          <w:rFonts w:ascii="Times New Roman" w:hAnsi="Times New Roman" w:cs="Times New Roman"/>
          <w:sz w:val="24"/>
          <w:szCs w:val="24"/>
        </w:rPr>
        <w:t xml:space="preserve">, подготовительные, подводящие и основные. </w:t>
      </w:r>
      <w:proofErr w:type="spellStart"/>
      <w:r w:rsidRPr="00CC02A6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CC02A6">
        <w:rPr>
          <w:rFonts w:ascii="Times New Roman" w:hAnsi="Times New Roman" w:cs="Times New Roman"/>
          <w:sz w:val="24"/>
          <w:szCs w:val="24"/>
        </w:rPr>
        <w:t xml:space="preserve"> и подготовительные упражнения направлены преимущественно на развитие функциональных особенностей организма, а подводящие и основные – на формирование технических навыков и тактических умений.</w:t>
      </w:r>
    </w:p>
    <w:p w:rsidR="0045140A" w:rsidRPr="00CC02A6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2A6">
        <w:rPr>
          <w:rFonts w:ascii="Times New Roman" w:hAnsi="Times New Roman" w:cs="Times New Roman"/>
          <w:sz w:val="24"/>
          <w:szCs w:val="24"/>
        </w:rPr>
        <w:t>В процессе обучения техническим приемам используется сочетание метода целостного разучивания и  разучивания по частям. Вначале технический прием изучают в целом, затем переходят к составным частям и заключение снова возвращаются к выполнению действия в целом. В процессе совершенствования техники происходит формирование тактических умений.</w:t>
      </w:r>
    </w:p>
    <w:p w:rsidR="0045140A" w:rsidRPr="00093F34" w:rsidRDefault="0045140A" w:rsidP="0045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Распределение времени на все разделы работы осуществляется в соответствии с задачами каждого тренировочного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45140A" w:rsidRPr="009654EF" w:rsidRDefault="0045140A" w:rsidP="0045140A">
      <w:pPr>
        <w:pStyle w:val="a8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организации и проведения образовательного процесса:</w:t>
      </w:r>
    </w:p>
    <w:p w:rsidR="0045140A" w:rsidRPr="00093F34" w:rsidRDefault="0045140A" w:rsidP="0045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F34">
        <w:rPr>
          <w:rFonts w:ascii="Times New Roman" w:hAnsi="Times New Roman" w:cs="Times New Roman"/>
          <w:b/>
          <w:sz w:val="24"/>
          <w:szCs w:val="24"/>
        </w:rPr>
        <w:t>Словесные методы:</w:t>
      </w:r>
    </w:p>
    <w:p w:rsidR="0045140A" w:rsidRPr="00093F34" w:rsidRDefault="0045140A" w:rsidP="0045140A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Описание</w:t>
      </w:r>
    </w:p>
    <w:p w:rsidR="0045140A" w:rsidRPr="00093F34" w:rsidRDefault="0045140A" w:rsidP="0045140A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Объяснение</w:t>
      </w:r>
    </w:p>
    <w:p w:rsidR="0045140A" w:rsidRPr="00093F34" w:rsidRDefault="0045140A" w:rsidP="0045140A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Рассказ</w:t>
      </w:r>
    </w:p>
    <w:p w:rsidR="0045140A" w:rsidRPr="00093F34" w:rsidRDefault="0045140A" w:rsidP="0045140A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Разбор</w:t>
      </w:r>
    </w:p>
    <w:p w:rsidR="0045140A" w:rsidRPr="00093F34" w:rsidRDefault="0045140A" w:rsidP="0045140A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Указание</w:t>
      </w:r>
    </w:p>
    <w:p w:rsidR="0045140A" w:rsidRPr="00093F34" w:rsidRDefault="0045140A" w:rsidP="0045140A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Команды и распоряжения</w:t>
      </w:r>
    </w:p>
    <w:p w:rsidR="0045140A" w:rsidRPr="00093F34" w:rsidRDefault="0045140A" w:rsidP="0045140A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Подсчёт</w:t>
      </w:r>
    </w:p>
    <w:p w:rsidR="0045140A" w:rsidRPr="00093F34" w:rsidRDefault="0045140A" w:rsidP="0045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F34">
        <w:rPr>
          <w:rFonts w:ascii="Times New Roman" w:hAnsi="Times New Roman" w:cs="Times New Roman"/>
          <w:b/>
          <w:sz w:val="24"/>
          <w:szCs w:val="24"/>
        </w:rPr>
        <w:t>Наглядные методы:</w:t>
      </w:r>
    </w:p>
    <w:p w:rsidR="0045140A" w:rsidRPr="00093F34" w:rsidRDefault="0045140A" w:rsidP="0045140A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Показ упражнений и техники баскетбольных приёмов</w:t>
      </w:r>
    </w:p>
    <w:p w:rsidR="0045140A" w:rsidRPr="00093F34" w:rsidRDefault="0045140A" w:rsidP="0045140A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Использование учебных наглядных пособий</w:t>
      </w:r>
    </w:p>
    <w:p w:rsidR="0045140A" w:rsidRPr="00093F34" w:rsidRDefault="0045140A" w:rsidP="0045140A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Видеофильмы, видеоролики, слайды</w:t>
      </w:r>
    </w:p>
    <w:p w:rsidR="0045140A" w:rsidRPr="00093F34" w:rsidRDefault="0045140A" w:rsidP="0045140A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lastRenderedPageBreak/>
        <w:t>Жестикуляции</w:t>
      </w:r>
    </w:p>
    <w:p w:rsidR="0045140A" w:rsidRPr="00093F34" w:rsidRDefault="0045140A" w:rsidP="0045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F34">
        <w:rPr>
          <w:rFonts w:ascii="Times New Roman" w:hAnsi="Times New Roman" w:cs="Times New Roman"/>
          <w:b/>
          <w:sz w:val="24"/>
          <w:szCs w:val="24"/>
        </w:rPr>
        <w:t>Практические методы:</w:t>
      </w:r>
    </w:p>
    <w:p w:rsidR="0045140A" w:rsidRPr="00093F34" w:rsidRDefault="0045140A" w:rsidP="0045140A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Метод упражнений</w:t>
      </w:r>
    </w:p>
    <w:p w:rsidR="0045140A" w:rsidRPr="00093F34" w:rsidRDefault="0045140A" w:rsidP="0045140A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Метод разучивания по частям</w:t>
      </w:r>
    </w:p>
    <w:p w:rsidR="0045140A" w:rsidRPr="00093F34" w:rsidRDefault="0045140A" w:rsidP="0045140A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Метод разучивания в целом</w:t>
      </w:r>
    </w:p>
    <w:p w:rsidR="0045140A" w:rsidRPr="00093F34" w:rsidRDefault="0045140A" w:rsidP="0045140A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Соревновательный метод</w:t>
      </w:r>
    </w:p>
    <w:p w:rsidR="0045140A" w:rsidRPr="00093F34" w:rsidRDefault="0045140A" w:rsidP="0045140A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Игровой метод</w:t>
      </w:r>
    </w:p>
    <w:p w:rsidR="0045140A" w:rsidRPr="00093F34" w:rsidRDefault="0045140A" w:rsidP="0045140A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Непосредственная помощь тренера-преподавателя.</w:t>
      </w:r>
    </w:p>
    <w:p w:rsidR="0045140A" w:rsidRPr="00093F34" w:rsidRDefault="0045140A" w:rsidP="0045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F34">
        <w:rPr>
          <w:rFonts w:ascii="Times New Roman" w:hAnsi="Times New Roman" w:cs="Times New Roman"/>
          <w:b/>
          <w:sz w:val="24"/>
          <w:szCs w:val="24"/>
        </w:rPr>
        <w:t>Основные средства обучения:</w:t>
      </w:r>
    </w:p>
    <w:p w:rsidR="0045140A" w:rsidRPr="00093F34" w:rsidRDefault="0045140A" w:rsidP="0045140A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Общефизические упражнения</w:t>
      </w:r>
    </w:p>
    <w:p w:rsidR="0045140A" w:rsidRDefault="0045140A" w:rsidP="0045140A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Специальные физические упражнения</w:t>
      </w:r>
    </w:p>
    <w:p w:rsidR="0045140A" w:rsidRPr="00093F34" w:rsidRDefault="0045140A" w:rsidP="0045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F34">
        <w:rPr>
          <w:rFonts w:ascii="Times New Roman" w:hAnsi="Times New Roman" w:cs="Times New Roman"/>
          <w:b/>
          <w:sz w:val="24"/>
          <w:szCs w:val="24"/>
        </w:rPr>
        <w:t>Упражнения для изучения техники передвижений, техники и тактики баскетбола в нападении и защите и совершенствование их в групповых и командных действиях</w:t>
      </w:r>
    </w:p>
    <w:p w:rsidR="0045140A" w:rsidRPr="00093F34" w:rsidRDefault="0045140A" w:rsidP="0045140A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Подвижные и подготовительные игры</w:t>
      </w:r>
    </w:p>
    <w:p w:rsidR="0045140A" w:rsidRPr="00093F34" w:rsidRDefault="0045140A" w:rsidP="0045140A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Игровая практика.</w:t>
      </w:r>
    </w:p>
    <w:p w:rsidR="0045140A" w:rsidRPr="00093F34" w:rsidRDefault="0045140A" w:rsidP="0045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F34">
        <w:rPr>
          <w:rStyle w:val="c20"/>
          <w:rFonts w:ascii="Times New Roman" w:hAnsi="Times New Roman" w:cs="Times New Roman"/>
          <w:b/>
          <w:color w:val="000000"/>
          <w:sz w:val="24"/>
          <w:szCs w:val="24"/>
        </w:rPr>
        <w:t>Для реализации программы используются следующие </w:t>
      </w:r>
      <w:r w:rsidRPr="00093F34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</w:t>
      </w:r>
      <w:r w:rsidRPr="00093F34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5140A" w:rsidRPr="00093F34" w:rsidRDefault="0045140A" w:rsidP="0045140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Style w:val="c5"/>
          <w:rFonts w:ascii="Times New Roman" w:hAnsi="Times New Roman" w:cs="Times New Roman"/>
          <w:sz w:val="24"/>
          <w:szCs w:val="24"/>
        </w:rPr>
        <w:t>Игровая</w:t>
      </w:r>
    </w:p>
    <w:p w:rsidR="0045140A" w:rsidRPr="00093F34" w:rsidRDefault="0045140A" w:rsidP="0045140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Style w:val="c5"/>
          <w:rFonts w:ascii="Times New Roman" w:hAnsi="Times New Roman" w:cs="Times New Roman"/>
          <w:sz w:val="24"/>
          <w:szCs w:val="24"/>
        </w:rPr>
        <w:t>Группового взаимодействия</w:t>
      </w:r>
    </w:p>
    <w:p w:rsidR="0045140A" w:rsidRPr="00093F34" w:rsidRDefault="0045140A" w:rsidP="0045140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Style w:val="c5"/>
          <w:rFonts w:ascii="Times New Roman" w:hAnsi="Times New Roman" w:cs="Times New Roman"/>
          <w:sz w:val="24"/>
          <w:szCs w:val="24"/>
        </w:rPr>
        <w:t>Личностно-ориентированная</w:t>
      </w:r>
    </w:p>
    <w:p w:rsidR="0045140A" w:rsidRPr="00093F34" w:rsidRDefault="0045140A" w:rsidP="0045140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Style w:val="c5"/>
          <w:rFonts w:ascii="Times New Roman" w:hAnsi="Times New Roman" w:cs="Times New Roman"/>
          <w:sz w:val="24"/>
          <w:szCs w:val="24"/>
        </w:rPr>
        <w:t>Проблемного обучения</w:t>
      </w:r>
    </w:p>
    <w:p w:rsidR="0045140A" w:rsidRPr="00093F34" w:rsidRDefault="0045140A" w:rsidP="0045140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3F34">
        <w:rPr>
          <w:rStyle w:val="c5"/>
          <w:rFonts w:ascii="Times New Roman" w:hAnsi="Times New Roman" w:cs="Times New Roman"/>
          <w:sz w:val="24"/>
          <w:szCs w:val="24"/>
        </w:rPr>
        <w:t>Проектная</w:t>
      </w:r>
    </w:p>
    <w:p w:rsidR="0045140A" w:rsidRDefault="0045140A" w:rsidP="0045140A">
      <w:pPr>
        <w:pStyle w:val="a8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40A" w:rsidRPr="00243295" w:rsidRDefault="0045140A" w:rsidP="0045140A">
      <w:pPr>
        <w:pStyle w:val="a7"/>
        <w:spacing w:line="276" w:lineRule="auto"/>
        <w:jc w:val="center"/>
        <w:rPr>
          <w:b/>
          <w:u w:val="single"/>
        </w:rPr>
      </w:pPr>
      <w:r w:rsidRPr="00243295">
        <w:rPr>
          <w:b/>
          <w:noProof/>
          <w:u w:val="single"/>
        </w:rPr>
        <w:t>Материально-техническое обеспечение :</w:t>
      </w:r>
    </w:p>
    <w:p w:rsidR="0045140A" w:rsidRPr="00243295" w:rsidRDefault="0045140A" w:rsidP="0045140A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Спортивный зал при школе № 9</w:t>
      </w:r>
    </w:p>
    <w:p w:rsidR="0045140A" w:rsidRPr="00243295" w:rsidRDefault="0045140A" w:rsidP="0045140A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Спортивная площадка при школах № 7 и № 8</w:t>
      </w:r>
    </w:p>
    <w:p w:rsidR="0045140A" w:rsidRPr="00243295" w:rsidRDefault="0045140A" w:rsidP="0045140A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432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Баскетбольные щиты с корзинами.(игровые,тренировочные).</w:t>
      </w:r>
    </w:p>
    <w:p w:rsidR="0045140A" w:rsidRPr="00243295" w:rsidRDefault="0045140A" w:rsidP="0045140A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432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Мячи баскетбольные,мячи набивные различной массы, </w:t>
      </w:r>
    </w:p>
    <w:p w:rsidR="0045140A" w:rsidRDefault="0045140A" w:rsidP="0045140A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2432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Скакалки, стойки для обводки, гимнастические стенки, перекладины,гимнастические маты, гимнастические скамейки, гантели, обручи,гимнастические палки. </w:t>
      </w:r>
      <w:proofErr w:type="gramEnd"/>
    </w:p>
    <w:p w:rsidR="0045140A" w:rsidRPr="00243295" w:rsidRDefault="0045140A" w:rsidP="0045140A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Секундомер, рудетка, свисток, аптечка.</w:t>
      </w:r>
    </w:p>
    <w:p w:rsidR="0045140A" w:rsidRPr="00243295" w:rsidRDefault="0045140A" w:rsidP="0045140A">
      <w:pPr>
        <w:pStyle w:val="a8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140A" w:rsidRPr="00243295" w:rsidRDefault="0045140A" w:rsidP="0045140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24329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Список использованной литературы:</w:t>
      </w:r>
    </w:p>
    <w:p w:rsidR="0045140A" w:rsidRPr="00093F34" w:rsidRDefault="0045140A" w:rsidP="0045140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Примерная федеральная программа (Матвеев А.П., 2009).</w:t>
      </w:r>
    </w:p>
    <w:p w:rsidR="0045140A" w:rsidRPr="00093F34" w:rsidRDefault="0045140A" w:rsidP="0045140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3F34">
        <w:rPr>
          <w:rFonts w:ascii="Times New Roman" w:eastAsia="Times New Roman" w:hAnsi="Times New Roman" w:cs="Times New Roman"/>
          <w:sz w:val="24"/>
          <w:szCs w:val="24"/>
        </w:rPr>
        <w:t xml:space="preserve">Комплексная программа физического воспитания учащихся 1–11-х классов /В.И. Лях, Л.А. </w:t>
      </w:r>
      <w:proofErr w:type="spellStart"/>
      <w:r w:rsidRPr="00093F34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093F34">
        <w:rPr>
          <w:rFonts w:ascii="Times New Roman" w:eastAsia="Times New Roman" w:hAnsi="Times New Roman" w:cs="Times New Roman"/>
          <w:sz w:val="24"/>
          <w:szCs w:val="24"/>
        </w:rPr>
        <w:t xml:space="preserve"> / “Просвещение”. М., 2011.</w:t>
      </w:r>
    </w:p>
    <w:p w:rsidR="0045140A" w:rsidRPr="00093F34" w:rsidRDefault="0045140A" w:rsidP="0045140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3F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Лихачев </w:t>
      </w:r>
      <w:proofErr w:type="spellStart"/>
      <w:r w:rsidRPr="00093F34">
        <w:rPr>
          <w:rFonts w:ascii="Times New Roman" w:eastAsia="Times New Roman" w:hAnsi="Times New Roman" w:cs="Times New Roman"/>
          <w:sz w:val="24"/>
          <w:szCs w:val="24"/>
        </w:rPr>
        <w:t>О.Е.,Фомин</w:t>
      </w:r>
      <w:proofErr w:type="spellEnd"/>
      <w:r w:rsidRPr="00093F34">
        <w:rPr>
          <w:rFonts w:ascii="Times New Roman" w:eastAsia="Times New Roman" w:hAnsi="Times New Roman" w:cs="Times New Roman"/>
          <w:sz w:val="24"/>
          <w:szCs w:val="24"/>
        </w:rPr>
        <w:t xml:space="preserve"> С.Т., Мазурин А.В. Методика обучения индивидуальным действиям баскетболистов в защите.  «РГУФК-СГАФКСТ»  Москва-Смоленск 2009г.</w:t>
      </w:r>
    </w:p>
    <w:p w:rsidR="0045140A" w:rsidRPr="00093F34" w:rsidRDefault="0045140A" w:rsidP="0045140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3F34">
        <w:rPr>
          <w:rFonts w:ascii="Times New Roman" w:eastAsia="Times New Roman" w:hAnsi="Times New Roman" w:cs="Times New Roman"/>
          <w:sz w:val="24"/>
          <w:szCs w:val="24"/>
        </w:rPr>
        <w:t xml:space="preserve">Кузин </w:t>
      </w:r>
      <w:proofErr w:type="spellStart"/>
      <w:r w:rsidRPr="00093F34">
        <w:rPr>
          <w:rFonts w:ascii="Times New Roman" w:eastAsia="Times New Roman" w:hAnsi="Times New Roman" w:cs="Times New Roman"/>
          <w:sz w:val="24"/>
          <w:szCs w:val="24"/>
        </w:rPr>
        <w:t>В.В.,Полиевский</w:t>
      </w:r>
      <w:proofErr w:type="spellEnd"/>
      <w:r w:rsidRPr="00093F34">
        <w:rPr>
          <w:rFonts w:ascii="Times New Roman" w:eastAsia="Times New Roman" w:hAnsi="Times New Roman" w:cs="Times New Roman"/>
          <w:sz w:val="24"/>
          <w:szCs w:val="24"/>
        </w:rPr>
        <w:t xml:space="preserve"> С.А. </w:t>
      </w:r>
      <w:proofErr w:type="spellStart"/>
      <w:proofErr w:type="gramStart"/>
      <w:r w:rsidRPr="00093F34">
        <w:rPr>
          <w:rFonts w:ascii="Times New Roman" w:eastAsia="Times New Roman" w:hAnsi="Times New Roman" w:cs="Times New Roman"/>
          <w:sz w:val="24"/>
          <w:szCs w:val="24"/>
        </w:rPr>
        <w:t>Баскетбол-начальный</w:t>
      </w:r>
      <w:proofErr w:type="spellEnd"/>
      <w:proofErr w:type="gramEnd"/>
      <w:r w:rsidRPr="00093F34">
        <w:rPr>
          <w:rFonts w:ascii="Times New Roman" w:eastAsia="Times New Roman" w:hAnsi="Times New Roman" w:cs="Times New Roman"/>
          <w:sz w:val="24"/>
          <w:szCs w:val="24"/>
        </w:rPr>
        <w:t xml:space="preserve"> этап обучения. «</w:t>
      </w:r>
      <w:proofErr w:type="spellStart"/>
      <w:r w:rsidRPr="00093F34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093F34">
        <w:rPr>
          <w:rFonts w:ascii="Times New Roman" w:eastAsia="Times New Roman" w:hAnsi="Times New Roman" w:cs="Times New Roman"/>
          <w:sz w:val="24"/>
          <w:szCs w:val="24"/>
        </w:rPr>
        <w:t>» 2002г.</w:t>
      </w:r>
    </w:p>
    <w:p w:rsidR="0045140A" w:rsidRPr="00093F34" w:rsidRDefault="0045140A" w:rsidP="0045140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3F34">
        <w:rPr>
          <w:rFonts w:ascii="Times New Roman" w:eastAsia="Times New Roman" w:hAnsi="Times New Roman" w:cs="Times New Roman"/>
          <w:sz w:val="24"/>
          <w:szCs w:val="24"/>
        </w:rPr>
        <w:t xml:space="preserve">Ник </w:t>
      </w:r>
      <w:proofErr w:type="spellStart"/>
      <w:r w:rsidRPr="00093F34">
        <w:rPr>
          <w:rFonts w:ascii="Times New Roman" w:eastAsia="Times New Roman" w:hAnsi="Times New Roman" w:cs="Times New Roman"/>
          <w:sz w:val="24"/>
          <w:szCs w:val="24"/>
        </w:rPr>
        <w:t>Сортэл</w:t>
      </w:r>
      <w:proofErr w:type="spellEnd"/>
      <w:r w:rsidRPr="00093F34">
        <w:rPr>
          <w:rFonts w:ascii="Times New Roman" w:eastAsia="Times New Roman" w:hAnsi="Times New Roman" w:cs="Times New Roman"/>
          <w:sz w:val="24"/>
          <w:szCs w:val="24"/>
        </w:rPr>
        <w:t xml:space="preserve">  Баскетбол 100 упражнений и советов для юных игроков «</w:t>
      </w:r>
      <w:proofErr w:type="spellStart"/>
      <w:r w:rsidRPr="00093F34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093F34">
        <w:rPr>
          <w:rFonts w:ascii="Times New Roman" w:eastAsia="Times New Roman" w:hAnsi="Times New Roman" w:cs="Times New Roman"/>
          <w:sz w:val="24"/>
          <w:szCs w:val="24"/>
        </w:rPr>
        <w:t>» 2002г.</w:t>
      </w:r>
    </w:p>
    <w:p w:rsidR="0045140A" w:rsidRPr="00093F34" w:rsidRDefault="0045140A" w:rsidP="0045140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Костикова Л, В. Баскетбол. Азбука спорта. — М. 2002.</w:t>
      </w:r>
      <w:r w:rsidRPr="00093F34">
        <w:rPr>
          <w:rFonts w:ascii="Times New Roman" w:hAnsi="Times New Roman" w:cs="Times New Roman"/>
          <w:sz w:val="24"/>
          <w:szCs w:val="24"/>
        </w:rPr>
        <w:tab/>
      </w:r>
    </w:p>
    <w:p w:rsidR="0045140A" w:rsidRPr="00093F34" w:rsidRDefault="0045140A" w:rsidP="0045140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 xml:space="preserve">Вари Л. 1000 упражнений игры в баскетбол: Пер, с </w:t>
      </w:r>
      <w:proofErr w:type="spellStart"/>
      <w:proofErr w:type="gramStart"/>
      <w:r w:rsidRPr="00093F34">
        <w:rPr>
          <w:rFonts w:ascii="Times New Roman" w:hAnsi="Times New Roman" w:cs="Times New Roman"/>
          <w:sz w:val="24"/>
          <w:szCs w:val="24"/>
        </w:rPr>
        <w:t>фр</w:t>
      </w:r>
      <w:proofErr w:type="spellEnd"/>
      <w:proofErr w:type="gramEnd"/>
      <w:r w:rsidRPr="00093F34">
        <w:rPr>
          <w:rFonts w:ascii="Times New Roman" w:hAnsi="Times New Roman" w:cs="Times New Roman"/>
          <w:sz w:val="24"/>
          <w:szCs w:val="24"/>
        </w:rPr>
        <w:t xml:space="preserve">, / Под </w:t>
      </w:r>
      <w:proofErr w:type="spellStart"/>
      <w:r w:rsidRPr="00093F34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093F34">
        <w:rPr>
          <w:rFonts w:ascii="Times New Roman" w:hAnsi="Times New Roman" w:cs="Times New Roman"/>
          <w:sz w:val="24"/>
          <w:szCs w:val="24"/>
        </w:rPr>
        <w:t xml:space="preserve"> Л. Ю. Поплавского. — Киев, 1997</w:t>
      </w:r>
    </w:p>
    <w:p w:rsidR="0045140A" w:rsidRPr="00093F34" w:rsidRDefault="0045140A" w:rsidP="0045140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3F34">
        <w:rPr>
          <w:rFonts w:ascii="Times New Roman" w:hAnsi="Times New Roman" w:cs="Times New Roman"/>
          <w:sz w:val="24"/>
          <w:szCs w:val="24"/>
        </w:rPr>
        <w:t>Чернова</w:t>
      </w:r>
      <w:proofErr w:type="gramStart"/>
      <w:r w:rsidRPr="00093F3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93F34">
        <w:rPr>
          <w:rFonts w:ascii="Times New Roman" w:hAnsi="Times New Roman" w:cs="Times New Roman"/>
          <w:sz w:val="24"/>
          <w:szCs w:val="24"/>
        </w:rPr>
        <w:t xml:space="preserve"> А. Подвижные игры в системе подготовки баскетболистов:  Метод</w:t>
      </w:r>
      <w:proofErr w:type="gramStart"/>
      <w:r w:rsidRPr="00093F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F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3F34">
        <w:rPr>
          <w:rFonts w:ascii="Times New Roman" w:hAnsi="Times New Roman" w:cs="Times New Roman"/>
          <w:sz w:val="24"/>
          <w:szCs w:val="24"/>
        </w:rPr>
        <w:t xml:space="preserve">екомендации для тренеров  ДЮСШ по баскетболу. — М., 2001.   </w:t>
      </w:r>
    </w:p>
    <w:p w:rsidR="0045140A" w:rsidRPr="00093F34" w:rsidRDefault="0045140A" w:rsidP="0045140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F34">
        <w:rPr>
          <w:rFonts w:ascii="Times New Roman" w:hAnsi="Times New Roman" w:cs="Times New Roman"/>
          <w:sz w:val="24"/>
          <w:szCs w:val="24"/>
        </w:rPr>
        <w:t xml:space="preserve">Гомельский А. Я. Баскетбол. Секреты мастера— </w:t>
      </w:r>
      <w:proofErr w:type="gramStart"/>
      <w:r w:rsidRPr="00093F34">
        <w:rPr>
          <w:rFonts w:ascii="Times New Roman" w:hAnsi="Times New Roman" w:cs="Times New Roman"/>
          <w:sz w:val="24"/>
          <w:szCs w:val="24"/>
        </w:rPr>
        <w:t>И,</w:t>
      </w:r>
      <w:proofErr w:type="gramEnd"/>
      <w:r w:rsidRPr="00093F34">
        <w:rPr>
          <w:rFonts w:ascii="Times New Roman" w:hAnsi="Times New Roman" w:cs="Times New Roman"/>
          <w:sz w:val="24"/>
          <w:szCs w:val="24"/>
        </w:rPr>
        <w:t>1997</w:t>
      </w:r>
    </w:p>
    <w:p w:rsidR="0045140A" w:rsidRDefault="0045140A" w:rsidP="00CE60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EE" w:rsidRDefault="00CE60EE"/>
    <w:sectPr w:rsidR="00CE60EE" w:rsidSect="00F57C66">
      <w:foot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E6" w:rsidRDefault="005E32E6" w:rsidP="005E32E6">
      <w:pPr>
        <w:spacing w:after="0" w:line="240" w:lineRule="auto"/>
      </w:pPr>
      <w:r>
        <w:separator/>
      </w:r>
    </w:p>
  </w:endnote>
  <w:endnote w:type="continuationSeparator" w:id="0">
    <w:p w:rsidR="005E32E6" w:rsidRDefault="005E32E6" w:rsidP="005E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12954"/>
      <w:docPartObj>
        <w:docPartGallery w:val="Page Numbers (Bottom of Page)"/>
        <w:docPartUnique/>
      </w:docPartObj>
    </w:sdtPr>
    <w:sdtContent>
      <w:p w:rsidR="005E32E6" w:rsidRDefault="001474DF">
        <w:pPr>
          <w:pStyle w:val="af"/>
          <w:jc w:val="center"/>
        </w:pPr>
        <w:fldSimple w:instr=" PAGE   \* MERGEFORMAT ">
          <w:r w:rsidR="00F57C66">
            <w:rPr>
              <w:noProof/>
            </w:rPr>
            <w:t>23</w:t>
          </w:r>
        </w:fldSimple>
      </w:p>
    </w:sdtContent>
  </w:sdt>
  <w:p w:rsidR="005E32E6" w:rsidRDefault="005E32E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E6" w:rsidRDefault="005E32E6" w:rsidP="005E32E6">
      <w:pPr>
        <w:spacing w:after="0" w:line="240" w:lineRule="auto"/>
      </w:pPr>
      <w:r>
        <w:separator/>
      </w:r>
    </w:p>
  </w:footnote>
  <w:footnote w:type="continuationSeparator" w:id="0">
    <w:p w:rsidR="005E32E6" w:rsidRDefault="005E32E6" w:rsidP="005E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7B4"/>
    <w:multiLevelType w:val="hybridMultilevel"/>
    <w:tmpl w:val="5C6E6F56"/>
    <w:lvl w:ilvl="0" w:tplc="041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">
    <w:nsid w:val="10082977"/>
    <w:multiLevelType w:val="hybridMultilevel"/>
    <w:tmpl w:val="D6E238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91958"/>
    <w:multiLevelType w:val="hybridMultilevel"/>
    <w:tmpl w:val="685C02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2527F3"/>
    <w:multiLevelType w:val="hybridMultilevel"/>
    <w:tmpl w:val="87C061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F6A8C"/>
    <w:multiLevelType w:val="hybridMultilevel"/>
    <w:tmpl w:val="A6F46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16FB"/>
    <w:multiLevelType w:val="hybridMultilevel"/>
    <w:tmpl w:val="C87CB2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05A43F7"/>
    <w:multiLevelType w:val="hybridMultilevel"/>
    <w:tmpl w:val="9D08D6A0"/>
    <w:lvl w:ilvl="0" w:tplc="8050F6FA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5BB2365"/>
    <w:multiLevelType w:val="hybridMultilevel"/>
    <w:tmpl w:val="11847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75A0"/>
    <w:multiLevelType w:val="hybridMultilevel"/>
    <w:tmpl w:val="AFFE4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205D0"/>
    <w:multiLevelType w:val="hybridMultilevel"/>
    <w:tmpl w:val="391C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40A7B"/>
    <w:multiLevelType w:val="hybridMultilevel"/>
    <w:tmpl w:val="7E7C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21AC1"/>
    <w:multiLevelType w:val="hybridMultilevel"/>
    <w:tmpl w:val="31120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A2812"/>
    <w:multiLevelType w:val="hybridMultilevel"/>
    <w:tmpl w:val="E31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31E11"/>
    <w:multiLevelType w:val="hybridMultilevel"/>
    <w:tmpl w:val="4962A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16062"/>
    <w:multiLevelType w:val="hybridMultilevel"/>
    <w:tmpl w:val="D886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97749"/>
    <w:multiLevelType w:val="hybridMultilevel"/>
    <w:tmpl w:val="12665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B03A2"/>
    <w:multiLevelType w:val="hybridMultilevel"/>
    <w:tmpl w:val="12DC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377"/>
    <w:multiLevelType w:val="hybridMultilevel"/>
    <w:tmpl w:val="2F48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E6D1D"/>
    <w:multiLevelType w:val="hybridMultilevel"/>
    <w:tmpl w:val="8A62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E7781"/>
    <w:multiLevelType w:val="hybridMultilevel"/>
    <w:tmpl w:val="62503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A75C94"/>
    <w:multiLevelType w:val="hybridMultilevel"/>
    <w:tmpl w:val="FB4E7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852B5A"/>
    <w:multiLevelType w:val="hybridMultilevel"/>
    <w:tmpl w:val="6844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71794"/>
    <w:multiLevelType w:val="hybridMultilevel"/>
    <w:tmpl w:val="8AC08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840EE"/>
    <w:multiLevelType w:val="hybridMultilevel"/>
    <w:tmpl w:val="3F7E5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C11CB"/>
    <w:multiLevelType w:val="hybridMultilevel"/>
    <w:tmpl w:val="AFF24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60F2A"/>
    <w:multiLevelType w:val="hybridMultilevel"/>
    <w:tmpl w:val="BF1C2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2"/>
  </w:num>
  <w:num w:numId="5">
    <w:abstractNumId w:val="6"/>
  </w:num>
  <w:num w:numId="6">
    <w:abstractNumId w:val="17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20"/>
  </w:num>
  <w:num w:numId="12">
    <w:abstractNumId w:val="9"/>
  </w:num>
  <w:num w:numId="13">
    <w:abstractNumId w:val="10"/>
  </w:num>
  <w:num w:numId="14">
    <w:abstractNumId w:val="13"/>
  </w:num>
  <w:num w:numId="15">
    <w:abstractNumId w:val="8"/>
  </w:num>
  <w:num w:numId="16">
    <w:abstractNumId w:val="4"/>
  </w:num>
  <w:num w:numId="17">
    <w:abstractNumId w:val="22"/>
  </w:num>
  <w:num w:numId="18">
    <w:abstractNumId w:val="11"/>
  </w:num>
  <w:num w:numId="19">
    <w:abstractNumId w:val="24"/>
  </w:num>
  <w:num w:numId="20">
    <w:abstractNumId w:val="25"/>
  </w:num>
  <w:num w:numId="21">
    <w:abstractNumId w:val="23"/>
  </w:num>
  <w:num w:numId="22">
    <w:abstractNumId w:val="7"/>
  </w:num>
  <w:num w:numId="23">
    <w:abstractNumId w:val="15"/>
  </w:num>
  <w:num w:numId="24">
    <w:abstractNumId w:val="16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0EE"/>
    <w:rsid w:val="001474DF"/>
    <w:rsid w:val="003338BE"/>
    <w:rsid w:val="0045140A"/>
    <w:rsid w:val="005E32E6"/>
    <w:rsid w:val="0075419C"/>
    <w:rsid w:val="00773A8F"/>
    <w:rsid w:val="007E0A4C"/>
    <w:rsid w:val="00893951"/>
    <w:rsid w:val="00A12EFF"/>
    <w:rsid w:val="00BD5324"/>
    <w:rsid w:val="00CE60EE"/>
    <w:rsid w:val="00D17C69"/>
    <w:rsid w:val="00DF783C"/>
    <w:rsid w:val="00F449FF"/>
    <w:rsid w:val="00F5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69"/>
  </w:style>
  <w:style w:type="paragraph" w:styleId="1">
    <w:name w:val="heading 1"/>
    <w:basedOn w:val="a"/>
    <w:next w:val="a"/>
    <w:link w:val="10"/>
    <w:uiPriority w:val="9"/>
    <w:qFormat/>
    <w:rsid w:val="00CE60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60E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60E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CE60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E60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0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60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E60EE"/>
    <w:rPr>
      <w:rFonts w:ascii="Times New Roman" w:eastAsia="Times New Roman" w:hAnsi="Times New Roman" w:cs="Times New Roman"/>
      <w:b/>
      <w:i/>
      <w:sz w:val="18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CE60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E60E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No Spacing"/>
    <w:link w:val="a4"/>
    <w:uiPriority w:val="1"/>
    <w:qFormat/>
    <w:rsid w:val="00CE60EE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60E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EE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CE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E60EE"/>
    <w:pPr>
      <w:ind w:left="720"/>
      <w:contextualSpacing/>
    </w:pPr>
    <w:rPr>
      <w:rFonts w:eastAsiaTheme="minorHAnsi"/>
      <w:lang w:eastAsia="en-US"/>
    </w:rPr>
  </w:style>
  <w:style w:type="character" w:styleId="a9">
    <w:name w:val="footnote reference"/>
    <w:basedOn w:val="a0"/>
    <w:semiHidden/>
    <w:rsid w:val="00CE60EE"/>
  </w:style>
  <w:style w:type="paragraph" w:styleId="aa">
    <w:name w:val="footnote text"/>
    <w:basedOn w:val="a"/>
    <w:link w:val="ab"/>
    <w:semiHidden/>
    <w:rsid w:val="00CE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E60EE"/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E60EE"/>
  </w:style>
  <w:style w:type="paragraph" w:customStyle="1" w:styleId="ac">
    <w:name w:val="Знак"/>
    <w:basedOn w:val="a"/>
    <w:rsid w:val="00CE60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CE60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CE60EE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f">
    <w:name w:val="footer"/>
    <w:basedOn w:val="a"/>
    <w:link w:val="af0"/>
    <w:uiPriority w:val="99"/>
    <w:rsid w:val="00CE6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60EE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CE60EE"/>
  </w:style>
  <w:style w:type="paragraph" w:customStyle="1" w:styleId="af2">
    <w:name w:val="задвтекс"/>
    <w:basedOn w:val="a"/>
    <w:rsid w:val="00CE60EE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header"/>
    <w:basedOn w:val="a"/>
    <w:link w:val="af4"/>
    <w:uiPriority w:val="99"/>
    <w:unhideWhenUsed/>
    <w:rsid w:val="00CE60E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CE60EE"/>
    <w:rPr>
      <w:rFonts w:ascii="Calibri" w:eastAsia="Times New Roman" w:hAnsi="Calibri" w:cs="Times New Roman"/>
      <w:lang w:eastAsia="en-US"/>
    </w:rPr>
  </w:style>
  <w:style w:type="table" w:styleId="af5">
    <w:name w:val="Table Grid"/>
    <w:basedOn w:val="a1"/>
    <w:uiPriority w:val="59"/>
    <w:rsid w:val="00CE60E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CE60EE"/>
    <w:rPr>
      <w:color w:val="0000FF"/>
      <w:u w:val="single"/>
    </w:rPr>
  </w:style>
  <w:style w:type="paragraph" w:styleId="af7">
    <w:name w:val="Body Text Indent"/>
    <w:basedOn w:val="a"/>
    <w:link w:val="af8"/>
    <w:uiPriority w:val="99"/>
    <w:unhideWhenUsed/>
    <w:rsid w:val="00CE60E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CE60EE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CE60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E60EE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itle"/>
    <w:basedOn w:val="a"/>
    <w:link w:val="afa"/>
    <w:qFormat/>
    <w:rsid w:val="00CE60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a">
    <w:name w:val="Название Знак"/>
    <w:basedOn w:val="a0"/>
    <w:link w:val="af9"/>
    <w:rsid w:val="00CE60E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b">
    <w:name w:val="caption"/>
    <w:basedOn w:val="a"/>
    <w:next w:val="a"/>
    <w:qFormat/>
    <w:rsid w:val="00CE60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(13)_"/>
    <w:basedOn w:val="a0"/>
    <w:link w:val="131"/>
    <w:uiPriority w:val="99"/>
    <w:rsid w:val="00CE60EE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CE60EE"/>
  </w:style>
  <w:style w:type="paragraph" w:customStyle="1" w:styleId="131">
    <w:name w:val="Основной текст (13)1"/>
    <w:basedOn w:val="a"/>
    <w:link w:val="13"/>
    <w:uiPriority w:val="99"/>
    <w:rsid w:val="00CE60EE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2">
    <w:name w:val="Основной текст Знак1"/>
    <w:basedOn w:val="a0"/>
    <w:uiPriority w:val="99"/>
    <w:rsid w:val="00CE60EE"/>
    <w:rPr>
      <w:rFonts w:eastAsia="Times New Roman"/>
      <w:sz w:val="28"/>
      <w:szCs w:val="28"/>
    </w:rPr>
  </w:style>
  <w:style w:type="character" w:customStyle="1" w:styleId="132">
    <w:name w:val="Основной текст (13)2"/>
    <w:basedOn w:val="13"/>
    <w:uiPriority w:val="99"/>
    <w:rsid w:val="00CE60EE"/>
    <w:rPr>
      <w:spacing w:val="0"/>
    </w:rPr>
  </w:style>
  <w:style w:type="character" w:customStyle="1" w:styleId="130">
    <w:name w:val="Основной текст (13)"/>
    <w:basedOn w:val="13"/>
    <w:uiPriority w:val="99"/>
    <w:rsid w:val="00CE60EE"/>
    <w:rPr>
      <w:spacing w:val="0"/>
    </w:rPr>
  </w:style>
  <w:style w:type="character" w:customStyle="1" w:styleId="1pt3">
    <w:name w:val="Основной текст + Интервал 1 pt3"/>
    <w:basedOn w:val="a0"/>
    <w:uiPriority w:val="99"/>
    <w:rsid w:val="00CE60EE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CE60EE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CE60EE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CE60EE"/>
  </w:style>
  <w:style w:type="character" w:customStyle="1" w:styleId="22183">
    <w:name w:val="Заголовок №2 (2) + 183"/>
    <w:aliases w:val="5 pt20,Не полужирный9"/>
    <w:basedOn w:val="220"/>
    <w:uiPriority w:val="99"/>
    <w:rsid w:val="00CE60EE"/>
    <w:rPr>
      <w:sz w:val="37"/>
      <w:szCs w:val="37"/>
    </w:rPr>
  </w:style>
  <w:style w:type="paragraph" w:customStyle="1" w:styleId="221">
    <w:name w:val="Заголовок №2 (2)1"/>
    <w:basedOn w:val="a"/>
    <w:link w:val="220"/>
    <w:uiPriority w:val="99"/>
    <w:rsid w:val="00CE60EE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0pt2">
    <w:name w:val="Основной текст + Интервал 0 pt2"/>
    <w:basedOn w:val="a0"/>
    <w:uiPriority w:val="99"/>
    <w:rsid w:val="00CE60EE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CE60EE"/>
    <w:rPr>
      <w:rFonts w:ascii="Times New Roman" w:hAnsi="Times New Roman" w:cs="Times New Roman"/>
      <w:spacing w:val="10"/>
      <w:sz w:val="37"/>
      <w:szCs w:val="37"/>
    </w:rPr>
  </w:style>
  <w:style w:type="numbering" w:customStyle="1" w:styleId="23">
    <w:name w:val="Нет списка2"/>
    <w:next w:val="a2"/>
    <w:semiHidden/>
    <w:rsid w:val="00CE60EE"/>
  </w:style>
  <w:style w:type="character" w:customStyle="1" w:styleId="apple-converted-space">
    <w:name w:val="apple-converted-space"/>
    <w:basedOn w:val="a0"/>
    <w:rsid w:val="00CE60EE"/>
  </w:style>
  <w:style w:type="paragraph" w:customStyle="1" w:styleId="ParagraphStyle">
    <w:name w:val="Paragraph Style"/>
    <w:rsid w:val="00CE60E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fc">
    <w:name w:val="Document Map"/>
    <w:basedOn w:val="a"/>
    <w:link w:val="afd"/>
    <w:uiPriority w:val="99"/>
    <w:semiHidden/>
    <w:unhideWhenUsed/>
    <w:rsid w:val="00CE60E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CE60EE"/>
    <w:rPr>
      <w:rFonts w:ascii="Tahoma" w:eastAsiaTheme="minorHAnsi" w:hAnsi="Tahoma" w:cs="Tahoma"/>
      <w:sz w:val="16"/>
      <w:szCs w:val="16"/>
      <w:lang w:eastAsia="en-US"/>
    </w:rPr>
  </w:style>
  <w:style w:type="character" w:styleId="afe">
    <w:name w:val="Strong"/>
    <w:basedOn w:val="a0"/>
    <w:uiPriority w:val="22"/>
    <w:qFormat/>
    <w:rsid w:val="00CE60EE"/>
    <w:rPr>
      <w:b/>
      <w:bCs/>
    </w:rPr>
  </w:style>
  <w:style w:type="table" w:customStyle="1" w:styleId="14">
    <w:name w:val="Сетка таблицы1"/>
    <w:basedOn w:val="a1"/>
    <w:next w:val="af5"/>
    <w:uiPriority w:val="59"/>
    <w:rsid w:val="00CE60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0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1"/>
    <w:next w:val="af5"/>
    <w:uiPriority w:val="59"/>
    <w:rsid w:val="00CE60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CE60EE"/>
    <w:rPr>
      <w:rFonts w:eastAsiaTheme="minorHAnsi"/>
      <w:lang w:eastAsia="en-US"/>
    </w:rPr>
  </w:style>
  <w:style w:type="paragraph" w:customStyle="1" w:styleId="Style13">
    <w:name w:val="Style13"/>
    <w:basedOn w:val="a"/>
    <w:uiPriority w:val="99"/>
    <w:rsid w:val="00CE60EE"/>
    <w:pPr>
      <w:widowControl w:val="0"/>
      <w:autoSpaceDE w:val="0"/>
      <w:autoSpaceDN w:val="0"/>
      <w:adjustRightInd w:val="0"/>
      <w:spacing w:after="0" w:line="322" w:lineRule="exact"/>
      <w:ind w:firstLine="989"/>
      <w:jc w:val="both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CE60E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E60E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E60E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E60E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E60EE"/>
    <w:pPr>
      <w:widowControl w:val="0"/>
      <w:autoSpaceDE w:val="0"/>
      <w:autoSpaceDN w:val="0"/>
      <w:adjustRightInd w:val="0"/>
      <w:spacing w:after="0" w:line="323" w:lineRule="exact"/>
      <w:ind w:firstLine="562"/>
      <w:jc w:val="both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E60EE"/>
    <w:pPr>
      <w:widowControl w:val="0"/>
      <w:autoSpaceDE w:val="0"/>
      <w:autoSpaceDN w:val="0"/>
      <w:adjustRightInd w:val="0"/>
      <w:spacing w:after="0" w:line="643" w:lineRule="exact"/>
      <w:ind w:firstLine="370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c9">
    <w:name w:val="c9"/>
    <w:basedOn w:val="a"/>
    <w:rsid w:val="00CE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E60EE"/>
  </w:style>
  <w:style w:type="character" w:customStyle="1" w:styleId="c12">
    <w:name w:val="c12"/>
    <w:basedOn w:val="a0"/>
    <w:rsid w:val="00CE60EE"/>
  </w:style>
  <w:style w:type="character" w:customStyle="1" w:styleId="c5">
    <w:name w:val="c5"/>
    <w:basedOn w:val="a0"/>
    <w:rsid w:val="00CE60EE"/>
  </w:style>
  <w:style w:type="character" w:customStyle="1" w:styleId="c16">
    <w:name w:val="c16"/>
    <w:basedOn w:val="a0"/>
    <w:rsid w:val="00CE6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23</Pages>
  <Words>6254</Words>
  <Characters>35651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Каб18_5</cp:lastModifiedBy>
  <cp:revision>7</cp:revision>
  <cp:lastPrinted>2022-10-14T18:32:00Z</cp:lastPrinted>
  <dcterms:created xsi:type="dcterms:W3CDTF">2022-10-08T13:21:00Z</dcterms:created>
  <dcterms:modified xsi:type="dcterms:W3CDTF">2022-10-18T11:33:00Z</dcterms:modified>
</cp:coreProperties>
</file>