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70" w:rsidRDefault="00E22570" w:rsidP="005C4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опыта педагогической деятельности учителя русского языка и литературы Даниелян Э.Р.</w:t>
      </w:r>
      <w:bookmarkStart w:id="0" w:name="_GoBack"/>
      <w:bookmarkEnd w:id="0"/>
    </w:p>
    <w:p w:rsidR="00E22570" w:rsidRDefault="00E22570" w:rsidP="005C4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2570" w:rsidRDefault="00E22570" w:rsidP="005C4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4C5B" w:rsidRPr="005C4C5B" w:rsidRDefault="00320F28" w:rsidP="005C4C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находки</w:t>
      </w:r>
    </w:p>
    <w:p w:rsidR="005C4C5B" w:rsidRPr="00C9499A" w:rsidRDefault="00320F28" w:rsidP="00C9499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r w:rsidR="005C4C5B" w:rsidRPr="00C94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– это творчество, которому присущи интуиция, вдохновение, находчивость, сво</w:t>
      </w:r>
      <w:r w:rsidRPr="00C94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бода мысли. Деятельность учи</w:t>
      </w:r>
      <w:r w:rsidR="005C4C5B" w:rsidRPr="00C94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 не может осуществляться по шаблону, поскольку неотъемлемыми ее компонентами является оригинальность, неожиданность, умение действовать интуитивно и согласно обстоятельствам. Моя профессия немыслима без постоянного творческого поиска и саморазвития. Мой путь в педагогике – это постоянный поиск, это счастливые находки и желание поделиться педагогическим опытом с другими. Поэтому большое внимание уделяю изучению инновационных технологий, нетрадиционных форм работы и современных методов обучения и воспитания. Все свои знания, у</w:t>
      </w:r>
      <w:r w:rsidRPr="00C94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мения и навыки я отдаю своим уче</w:t>
      </w:r>
      <w:r w:rsidR="005C4C5B" w:rsidRPr="00C94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никам</w:t>
      </w:r>
      <w:r w:rsidRPr="00C94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9499A" w:rsidRPr="00C94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4C5B" w:rsidRPr="00C94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сейчас мне хочется поделиться с коллегами педагогическими находками. Так как моя тема по самообразованию связана с развитием речи, я буду говорить о наработках, которыми пользуюсь.</w:t>
      </w:r>
    </w:p>
    <w:p w:rsidR="005C4C5B" w:rsidRPr="00C9499A" w:rsidRDefault="005C4C5B" w:rsidP="00C9499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умеют почти все, но говорить правильно, лишь единицы из нас. Разговаривая</w:t>
      </w:r>
      <w:r w:rsidR="00320F28" w:rsidRPr="00C94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другими, мы пользуемся речью</w:t>
      </w:r>
      <w:r w:rsidRPr="00C94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средством передачи своих мыслей. Речь является для нас одной из главных потребностей и функций человека. Именно через общение с другими людьми человек реализует себя как личность.</w:t>
      </w:r>
    </w:p>
    <w:p w:rsidR="005C4C5B" w:rsidRPr="00C9499A" w:rsidRDefault="00320F28" w:rsidP="00C9499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4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C4C5B" w:rsidRPr="00C94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аша речь очень сложна и разнообразна, и что развивать ее необходимо с первых лет жизни. </w:t>
      </w:r>
      <w:r w:rsidRPr="00C94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C4C5B" w:rsidRPr="00C94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многих детей не развита именно связная речь, поэтому проблема развития речи является одной из актуальных</w:t>
      </w:r>
      <w:r w:rsidRPr="00C94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задача учителя-</w:t>
      </w:r>
      <w:r w:rsidR="005C4C5B" w:rsidRPr="00C94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вовремя обратить внимание на речевое развитие ребенка</w:t>
      </w:r>
      <w:r w:rsidRPr="00C94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прошу </w:t>
      </w:r>
      <w:r w:rsidRPr="00C94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каждого ученика поочередно выучить наизусть одно стихотворение, так мы начинаем урок, развивая и речь, и память. Произведения обязательно пересказываем близко к тексту – это обязательное условие развития выразительной, связной речи.</w:t>
      </w:r>
    </w:p>
    <w:p w:rsidR="005C4C5B" w:rsidRPr="00C9499A" w:rsidRDefault="005C4C5B" w:rsidP="00C9499A">
      <w:pPr>
        <w:pStyle w:val="a4"/>
        <w:shd w:val="clear" w:color="auto" w:fill="FFFFFF"/>
        <w:spacing w:before="0" w:beforeAutospacing="0" w:after="150" w:afterAutospacing="0"/>
        <w:ind w:left="-709"/>
        <w:jc w:val="both"/>
        <w:rPr>
          <w:color w:val="333333"/>
        </w:rPr>
      </w:pPr>
      <w:r w:rsidRPr="00C9499A">
        <w:rPr>
          <w:color w:val="000000"/>
          <w:shd w:val="clear" w:color="auto" w:fill="FFFFFF"/>
        </w:rPr>
        <w:t>На уроках русского языка и литературы мои ученики </w:t>
      </w:r>
      <w:r w:rsidRPr="00C9499A">
        <w:rPr>
          <w:rStyle w:val="a3"/>
          <w:color w:val="000000"/>
          <w:shd w:val="clear" w:color="auto" w:fill="FFFFFF"/>
        </w:rPr>
        <w:t>устно и письменно отвечают на вопросы</w:t>
      </w:r>
      <w:r w:rsidRPr="00C9499A">
        <w:rPr>
          <w:color w:val="000000"/>
          <w:shd w:val="clear" w:color="auto" w:fill="FFFFFF"/>
        </w:rPr>
        <w:t>, строя предложения заданной конструкции, употребляя опорные слова и словосочетания; пишут </w:t>
      </w:r>
      <w:r w:rsidRPr="00C9499A">
        <w:rPr>
          <w:rStyle w:val="a3"/>
          <w:color w:val="000000"/>
          <w:shd w:val="clear" w:color="auto" w:fill="FFFFFF"/>
        </w:rPr>
        <w:t>сочинения-миниатюры</w:t>
      </w:r>
      <w:r w:rsidRPr="00C9499A">
        <w:rPr>
          <w:color w:val="000000"/>
          <w:shd w:val="clear" w:color="auto" w:fill="FFFFFF"/>
        </w:rPr>
        <w:t> по личным впечатлениям и наблюдениям за природой, жизнью и деятельностью людей; </w:t>
      </w:r>
      <w:r w:rsidRPr="00C9499A">
        <w:rPr>
          <w:rStyle w:val="a3"/>
          <w:color w:val="000000"/>
          <w:shd w:val="clear" w:color="auto" w:fill="FFFFFF"/>
        </w:rPr>
        <w:t>сочинения-рассуждения</w:t>
      </w:r>
      <w:r w:rsidRPr="00C9499A">
        <w:rPr>
          <w:color w:val="000000"/>
          <w:shd w:val="clear" w:color="auto" w:fill="FFFFFF"/>
        </w:rPr>
        <w:t>, предполагающие оценку литературного героя, факта, события</w:t>
      </w:r>
      <w:r w:rsidR="00320F28" w:rsidRPr="00C9499A">
        <w:rPr>
          <w:color w:val="000000"/>
          <w:shd w:val="clear" w:color="auto" w:fill="FFFFFF"/>
        </w:rPr>
        <w:t xml:space="preserve"> или сочинения «Я – герой литературного произведения», в котором ставят себя на место героя</w:t>
      </w:r>
      <w:r w:rsidR="00C9499A" w:rsidRPr="00C9499A">
        <w:rPr>
          <w:color w:val="000000"/>
          <w:shd w:val="clear" w:color="auto" w:fill="FFFFFF"/>
        </w:rPr>
        <w:t>, оценивают свои поступки, вызывающие одобрение или осуждение – в этом случае решается и нравственная задача: как мне исправить собственные ошибки</w:t>
      </w:r>
      <w:r w:rsidRPr="00C9499A">
        <w:rPr>
          <w:color w:val="000000"/>
          <w:shd w:val="clear" w:color="auto" w:fill="FFFFFF"/>
        </w:rPr>
        <w:t>; </w:t>
      </w:r>
      <w:r w:rsidRPr="00C9499A">
        <w:rPr>
          <w:rStyle w:val="a3"/>
          <w:color w:val="000000"/>
          <w:shd w:val="clear" w:color="auto" w:fill="FFFFFF"/>
        </w:rPr>
        <w:t>лингвистические сказки</w:t>
      </w:r>
      <w:r w:rsidRPr="00C9499A">
        <w:rPr>
          <w:color w:val="000000"/>
          <w:shd w:val="clear" w:color="auto" w:fill="FFFFFF"/>
        </w:rPr>
        <w:t xml:space="preserve">; подбирают </w:t>
      </w:r>
      <w:r w:rsidRPr="002D7548">
        <w:rPr>
          <w:b/>
          <w:color w:val="000000"/>
          <w:shd w:val="clear" w:color="auto" w:fill="FFFFFF"/>
        </w:rPr>
        <w:t>эпиграфы</w:t>
      </w:r>
      <w:r w:rsidRPr="00C9499A">
        <w:rPr>
          <w:color w:val="000000"/>
          <w:shd w:val="clear" w:color="auto" w:fill="FFFFFF"/>
        </w:rPr>
        <w:t xml:space="preserve"> к данному тексту или записи на уроке, выбирают из нескольких предложенных наиболее подходящий эпиграф, причём с обязательным объяснением, почему выбрали именно этот.</w:t>
      </w:r>
      <w:r w:rsidRPr="00C9499A">
        <w:rPr>
          <w:color w:val="000000"/>
        </w:rPr>
        <w:t xml:space="preserve"> Дидактические игры помогают школьникам быстрее усваивать учебный материал, применять его на практике, развивают речь и повышают её культуру.</w:t>
      </w:r>
    </w:p>
    <w:p w:rsidR="005C4C5B" w:rsidRPr="00C9499A" w:rsidRDefault="005C4C5B" w:rsidP="00C9499A">
      <w:pPr>
        <w:pStyle w:val="a4"/>
        <w:shd w:val="clear" w:color="auto" w:fill="FFFFFF"/>
        <w:spacing w:before="0" w:beforeAutospacing="0" w:after="150" w:afterAutospacing="0"/>
        <w:ind w:left="-709"/>
        <w:jc w:val="both"/>
        <w:rPr>
          <w:color w:val="000000"/>
        </w:rPr>
      </w:pPr>
      <w:r w:rsidRPr="00C9499A">
        <w:rPr>
          <w:color w:val="000000"/>
        </w:rPr>
        <w:t>Предоставляю учащимся испробовать свои силы не только в прозе, но и в </w:t>
      </w:r>
      <w:r w:rsidRPr="00C9499A">
        <w:rPr>
          <w:rStyle w:val="a3"/>
          <w:color w:val="000000"/>
        </w:rPr>
        <w:t>стихах</w:t>
      </w:r>
      <w:r w:rsidRPr="00C9499A">
        <w:rPr>
          <w:color w:val="000000"/>
        </w:rPr>
        <w:t>. Конечно, далеко не все стихотворные попытки можно назвать настоящими стихами, но важным было то, что у школьников возникло желание «попробовать своё перо».</w:t>
      </w:r>
      <w:r w:rsidR="00C9499A" w:rsidRPr="00C9499A">
        <w:rPr>
          <w:color w:val="000000"/>
        </w:rPr>
        <w:t xml:space="preserve"> Уроки иногда заканчиваем </w:t>
      </w:r>
      <w:proofErr w:type="spellStart"/>
      <w:r w:rsidR="00C9499A" w:rsidRPr="002D7548">
        <w:rPr>
          <w:b/>
          <w:color w:val="000000"/>
        </w:rPr>
        <w:t>синквейнами</w:t>
      </w:r>
      <w:proofErr w:type="spellEnd"/>
      <w:r w:rsidR="00C9499A" w:rsidRPr="002D7548">
        <w:rPr>
          <w:b/>
          <w:color w:val="000000"/>
        </w:rPr>
        <w:t xml:space="preserve"> </w:t>
      </w:r>
      <w:r w:rsidR="00C9499A" w:rsidRPr="00C9499A">
        <w:rPr>
          <w:color w:val="000000"/>
        </w:rPr>
        <w:t xml:space="preserve">– детям нравится этот вид работы, так как рифму подбирать не надо, надо уметь </w:t>
      </w:r>
      <w:proofErr w:type="gramStart"/>
      <w:r w:rsidR="00C9499A" w:rsidRPr="00C9499A">
        <w:rPr>
          <w:color w:val="000000"/>
        </w:rPr>
        <w:t>правильно ,</w:t>
      </w:r>
      <w:proofErr w:type="gramEnd"/>
      <w:r w:rsidR="00C9499A" w:rsidRPr="00C9499A">
        <w:rPr>
          <w:color w:val="000000"/>
        </w:rPr>
        <w:t xml:space="preserve"> в соответствии с темой урока, составить стихотворение.</w:t>
      </w:r>
    </w:p>
    <w:p w:rsidR="00C9499A" w:rsidRPr="00C9499A" w:rsidRDefault="00C9499A" w:rsidP="00C9499A">
      <w:pPr>
        <w:pStyle w:val="a4"/>
        <w:shd w:val="clear" w:color="auto" w:fill="FFFFFF"/>
        <w:spacing w:before="0" w:beforeAutospacing="0" w:after="150" w:afterAutospacing="0"/>
        <w:ind w:left="-709"/>
        <w:jc w:val="both"/>
        <w:rPr>
          <w:color w:val="000000"/>
        </w:rPr>
      </w:pPr>
      <w:r w:rsidRPr="00C9499A">
        <w:rPr>
          <w:color w:val="000000"/>
        </w:rPr>
        <w:t xml:space="preserve">Провожу конкурсы на лучшее чтение стихотворения или </w:t>
      </w:r>
      <w:proofErr w:type="spellStart"/>
      <w:r w:rsidRPr="002D7548">
        <w:rPr>
          <w:b/>
          <w:color w:val="000000"/>
        </w:rPr>
        <w:t>инсценирование</w:t>
      </w:r>
      <w:proofErr w:type="spellEnd"/>
      <w:r w:rsidRPr="00C9499A">
        <w:rPr>
          <w:color w:val="000000"/>
        </w:rPr>
        <w:t xml:space="preserve"> эпизода с целью наглядно представить характер героя.</w:t>
      </w:r>
    </w:p>
    <w:p w:rsidR="00C9499A" w:rsidRPr="00C9499A" w:rsidRDefault="00C9499A" w:rsidP="00C9499A">
      <w:pPr>
        <w:pStyle w:val="a4"/>
        <w:shd w:val="clear" w:color="auto" w:fill="FFFFFF"/>
        <w:spacing w:before="0" w:beforeAutospacing="0" w:after="150" w:afterAutospacing="0"/>
        <w:ind w:left="-709"/>
        <w:jc w:val="both"/>
        <w:rPr>
          <w:color w:val="333333"/>
        </w:rPr>
      </w:pPr>
      <w:r w:rsidRPr="00C9499A">
        <w:rPr>
          <w:color w:val="000000"/>
        </w:rPr>
        <w:t xml:space="preserve">С учениками 10-11 классов пишем сочинения – рассуждения, с 5-7 классом ведем работу над </w:t>
      </w:r>
      <w:proofErr w:type="gramStart"/>
      <w:r w:rsidRPr="002D7548">
        <w:rPr>
          <w:b/>
          <w:color w:val="000000"/>
        </w:rPr>
        <w:t>фразеологизмами</w:t>
      </w:r>
      <w:r w:rsidRPr="00C9499A">
        <w:rPr>
          <w:color w:val="000000"/>
        </w:rPr>
        <w:t xml:space="preserve"> :</w:t>
      </w:r>
      <w:proofErr w:type="gramEnd"/>
      <w:r w:rsidRPr="00C9499A">
        <w:rPr>
          <w:color w:val="000000"/>
        </w:rPr>
        <w:t xml:space="preserve"> одна группа читает фразеологизм, другая раскрывает его значение. </w:t>
      </w:r>
    </w:p>
    <w:p w:rsidR="005C4C5B" w:rsidRPr="005C4C5B" w:rsidRDefault="005C4C5B" w:rsidP="002D754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проверке домашних заданий использую различные формы и методы. Иногда это </w:t>
      </w:r>
      <w:r w:rsidRPr="00C9499A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вопрос</w:t>
      </w:r>
      <w:r w:rsidRPr="00C9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знание, каких правил было необходимо для выполнения упражнения? Иногда это </w:t>
      </w:r>
      <w:r w:rsidRPr="00C9499A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конкурс</w:t>
      </w:r>
      <w:r w:rsidRPr="00C9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чей ряд сегодня лучше справился с домашним заданием? Иногда - </w:t>
      </w:r>
      <w:r w:rsidRPr="00C9499A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самостоятельная работа</w:t>
      </w:r>
      <w:r w:rsidRPr="00C9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аналогичная домашней; может быть и взаимопроверка, выписывание трудных написаний слов </w:t>
      </w:r>
      <w:r w:rsidRPr="00C9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или обозначение орфограмм в словах с пропусками, проверка работ с помощью диктанта и т.д.</w:t>
      </w:r>
      <w:r w:rsidRPr="00C9499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C94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качественной подготовки к ЕГЭ уже с пятого класса занимаемся </w:t>
      </w:r>
      <w:r w:rsidRPr="00C9499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тестами</w:t>
      </w:r>
      <w:r w:rsidRPr="00C94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их решением, иногда ученики сами готовят тесты по пройденной теме и даже уроку. Благодаря тестированию выявляются пробелы в знаниях определений и правил, проверяется, насколько осознанно учащиеся владеют теоретическим материалом, как умеют применять его на практике. </w:t>
      </w:r>
    </w:p>
    <w:sectPr w:rsidR="005C4C5B" w:rsidRPr="005C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5B"/>
    <w:rsid w:val="002D7548"/>
    <w:rsid w:val="00320F28"/>
    <w:rsid w:val="003A28DC"/>
    <w:rsid w:val="005C4C5B"/>
    <w:rsid w:val="00C9499A"/>
    <w:rsid w:val="00E2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D8D84-6951-470A-A467-1C163373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C5B"/>
    <w:rPr>
      <w:b/>
      <w:bCs/>
    </w:rPr>
  </w:style>
  <w:style w:type="paragraph" w:styleId="a4">
    <w:name w:val="Normal (Web)"/>
    <w:basedOn w:val="a"/>
    <w:uiPriority w:val="99"/>
    <w:semiHidden/>
    <w:unhideWhenUsed/>
    <w:rsid w:val="005C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0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76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526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2021-04-15T11:33:00Z</dcterms:created>
  <dcterms:modified xsi:type="dcterms:W3CDTF">2021-06-09T07:25:00Z</dcterms:modified>
</cp:coreProperties>
</file>