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E7E" w:rsidRDefault="001846AB" w:rsidP="00E40710">
      <w:pPr>
        <w:spacing w:after="0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BA2C1A">
        <w:rPr>
          <w:rFonts w:ascii="Times New Roman" w:hAnsi="Times New Roman" w:cs="Times New Roman"/>
          <w:b/>
          <w:sz w:val="28"/>
          <w:u w:val="single"/>
        </w:rPr>
        <w:t>Аннотация к рабочей программе</w:t>
      </w:r>
    </w:p>
    <w:p w:rsidR="00E40710" w:rsidRPr="00BA2C1A" w:rsidRDefault="00E40710" w:rsidP="001846AB">
      <w:pPr>
        <w:jc w:val="center"/>
        <w:rPr>
          <w:rFonts w:ascii="Times New Roman" w:hAnsi="Times New Roman" w:cs="Times New Roman"/>
          <w:b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655"/>
      </w:tblGrid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7655" w:type="dxa"/>
            <w:vAlign w:val="center"/>
          </w:tcPr>
          <w:p w:rsidR="00E40710" w:rsidRPr="00AC2840" w:rsidRDefault="00BC324D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E40710" w:rsidRPr="001846AB" w:rsidTr="0054358B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</w:rPr>
              <w:t>Срок реализации рабочей программы</w:t>
            </w:r>
          </w:p>
        </w:tc>
        <w:tc>
          <w:tcPr>
            <w:tcW w:w="7655" w:type="dxa"/>
            <w:vAlign w:val="center"/>
          </w:tcPr>
          <w:p w:rsidR="00E40710" w:rsidRPr="00AC2840" w:rsidRDefault="00E40710" w:rsidP="00E40710">
            <w:pPr>
              <w:tabs>
                <w:tab w:val="left" w:pos="201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год  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655" w:type="dxa"/>
          </w:tcPr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с изменениями и дополнениями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E40710" w:rsidRPr="00AC2840" w:rsidRDefault="00E40710" w:rsidP="00E40710">
            <w:pPr>
              <w:tabs>
                <w:tab w:val="left" w:pos="201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2. 2. Приказ Министерства просвещения Российской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 от 31.05.2021г. № 287 «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федерального государственного образовательного стандарт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основного общего образования».</w:t>
            </w:r>
          </w:p>
          <w:p w:rsidR="00E40710" w:rsidRPr="00AC2840" w:rsidRDefault="00E40710" w:rsidP="00E4071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Основная образовательная программа </w:t>
            </w:r>
            <w:r w:rsidRPr="00AC2840">
              <w:rPr>
                <w:rFonts w:ascii="Times New Roman" w:hAnsi="Times New Roman" w:cs="Times New Roman"/>
                <w:sz w:val="24"/>
                <w:szCs w:val="24"/>
              </w:rPr>
              <w:t>основного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образования МБОУ СШ № 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2022 – 2023</w:t>
            </w:r>
            <w:r w:rsidRPr="00AC2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Реализуемый УМК </w:t>
            </w:r>
          </w:p>
        </w:tc>
        <w:tc>
          <w:tcPr>
            <w:tcW w:w="7655" w:type="dxa"/>
          </w:tcPr>
          <w:p w:rsidR="00E40710" w:rsidRPr="00AC2840" w:rsidRDefault="00BC324D" w:rsidP="00E407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24D">
              <w:rPr>
                <w:rFonts w:ascii="Times New Roman" w:hAnsi="Times New Roman"/>
                <w:sz w:val="24"/>
                <w:szCs w:val="24"/>
              </w:rPr>
              <w:t xml:space="preserve">М.Я. Виленский. Физическая культура. 5, 6, 7 классы: учеб. для общеобразоват. учреждений / [М.Я. Виленский, И.М. </w:t>
            </w:r>
            <w:proofErr w:type="spellStart"/>
            <w:r w:rsidRPr="00BC324D">
              <w:rPr>
                <w:rFonts w:ascii="Times New Roman" w:hAnsi="Times New Roman"/>
                <w:sz w:val="24"/>
                <w:szCs w:val="24"/>
              </w:rPr>
              <w:t>Туревский</w:t>
            </w:r>
            <w:proofErr w:type="spellEnd"/>
            <w:r w:rsidRPr="00BC324D">
              <w:rPr>
                <w:rFonts w:ascii="Times New Roman" w:hAnsi="Times New Roman"/>
                <w:sz w:val="24"/>
                <w:szCs w:val="24"/>
              </w:rPr>
              <w:t>. Т.Ю. Торочкова</w:t>
            </w:r>
            <w:proofErr w:type="gramStart"/>
            <w:r w:rsidRPr="00BC32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C324D">
              <w:rPr>
                <w:rFonts w:ascii="Times New Roman" w:hAnsi="Times New Roman"/>
                <w:sz w:val="24"/>
                <w:szCs w:val="24"/>
              </w:rPr>
              <w:t xml:space="preserve"> и др.]; под ред. 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324D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C324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C324D">
              <w:rPr>
                <w:rFonts w:ascii="Times New Roman" w:hAnsi="Times New Roman"/>
                <w:sz w:val="24"/>
                <w:szCs w:val="24"/>
              </w:rPr>
              <w:t>Виленского</w:t>
            </w:r>
            <w:proofErr w:type="spellEnd"/>
            <w:r w:rsidRPr="00BC324D">
              <w:rPr>
                <w:rFonts w:ascii="Times New Roman" w:hAnsi="Times New Roman"/>
                <w:sz w:val="24"/>
                <w:szCs w:val="24"/>
              </w:rPr>
              <w:t xml:space="preserve"> – М.: Просвещение, 2013.</w:t>
            </w:r>
          </w:p>
        </w:tc>
      </w:tr>
      <w:tr w:rsidR="00E40710" w:rsidRPr="001846AB" w:rsidTr="00BA2C1A">
        <w:tc>
          <w:tcPr>
            <w:tcW w:w="2376" w:type="dxa"/>
          </w:tcPr>
          <w:p w:rsidR="00E40710" w:rsidRPr="001846AB" w:rsidRDefault="00E40710" w:rsidP="00E40710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Цели и задачи изучаемого предмета</w:t>
            </w:r>
          </w:p>
        </w:tc>
        <w:tc>
          <w:tcPr>
            <w:tcW w:w="7655" w:type="dxa"/>
          </w:tcPr>
          <w:p w:rsidR="00BC324D" w:rsidRPr="00BC324D" w:rsidRDefault="00D3641F" w:rsidP="00BC32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BC32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BC324D" w:rsidRPr="00BC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</w:t>
            </w:r>
            <w:r w:rsidR="00BC324D" w:rsidRPr="00BC3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целью</w:t>
            </w:r>
            <w:r w:rsidR="00BC324D" w:rsidRPr="00BC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школьного образования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  <w:r w:rsidRPr="00BC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BC324D" w:rsidRPr="00BC324D" w:rsidRDefault="00BC324D" w:rsidP="00BC32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BC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Развивающая направленность программы определяется вектором развития физических качеств и функциональных возможностей организма обучающихся,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</w:t>
            </w:r>
            <w:proofErr w:type="spellStart"/>
            <w:r w:rsidRPr="00BC324D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</w:t>
            </w:r>
            <w:proofErr w:type="spellEnd"/>
            <w:r w:rsidRPr="00BC324D">
              <w:rPr>
                <w:rFonts w:ascii="Times New Roman" w:eastAsia="Times New Roman" w:hAnsi="Times New Roman" w:cs="Times New Roman"/>
                <w:sz w:val="24"/>
                <w:szCs w:val="24"/>
              </w:rPr>
              <w:t>-ориентированной физической культурой, возможностью познания своих физических 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BC324D">
              <w:rPr>
                <w:rFonts w:ascii="Times New Roman" w:eastAsia="Times New Roman" w:hAnsi="Times New Roman" w:cs="Times New Roman"/>
                <w:sz w:val="24"/>
                <w:szCs w:val="24"/>
              </w:rPr>
              <w:t>бностей и их целенаправленного развития.</w:t>
            </w:r>
          </w:p>
          <w:p w:rsidR="00E40710" w:rsidRPr="00AC2840" w:rsidRDefault="00BC324D" w:rsidP="00BC32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Pr="00BC32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Воспитывающее значение </w:t>
            </w:r>
            <w:bookmarkStart w:id="0" w:name="_GoBack"/>
            <w:bookmarkEnd w:id="0"/>
            <w:r w:rsidRPr="00BC324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      </w:r>
          </w:p>
        </w:tc>
      </w:tr>
      <w:tr w:rsidR="00E40710" w:rsidRPr="001846AB" w:rsidTr="003646A1">
        <w:trPr>
          <w:trHeight w:val="1273"/>
        </w:trPr>
        <w:tc>
          <w:tcPr>
            <w:tcW w:w="10031" w:type="dxa"/>
            <w:gridSpan w:val="2"/>
          </w:tcPr>
          <w:p w:rsidR="00E40710" w:rsidRPr="001846AB" w:rsidRDefault="00E40710" w:rsidP="00E40710">
            <w:pPr>
              <w:shd w:val="clear" w:color="auto" w:fill="FFFFFF"/>
              <w:spacing w:before="75" w:after="150" w:line="300" w:lineRule="atLeas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846AB">
              <w:rPr>
                <w:rFonts w:ascii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1846A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паспорт программы, </w:t>
            </w: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8"/>
              </w:rPr>
              <w:t>планируемые результаты освоения учебного предмета, содержание учебного предмета, тематическое планирование, приложения №1, №2</w:t>
            </w:r>
          </w:p>
        </w:tc>
      </w:tr>
    </w:tbl>
    <w:p w:rsidR="001846AB" w:rsidRPr="001846AB" w:rsidRDefault="001846AB" w:rsidP="001846AB">
      <w:pPr>
        <w:jc w:val="center"/>
        <w:rPr>
          <w:rFonts w:ascii="Times New Roman" w:hAnsi="Times New Roman" w:cs="Times New Roman"/>
          <w:sz w:val="28"/>
        </w:rPr>
      </w:pPr>
    </w:p>
    <w:sectPr w:rsidR="001846AB" w:rsidRPr="001846AB" w:rsidSect="00E40710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E52CD2C"/>
    <w:lvl w:ilvl="0">
      <w:numFmt w:val="bullet"/>
      <w:lvlText w:val="*"/>
      <w:lvlJc w:val="left"/>
    </w:lvl>
  </w:abstractNum>
  <w:abstractNum w:abstractNumId="1" w15:restartNumberingAfterBreak="0">
    <w:nsid w:val="0BC2446D"/>
    <w:multiLevelType w:val="hybridMultilevel"/>
    <w:tmpl w:val="C1243826"/>
    <w:lvl w:ilvl="0" w:tplc="64E8A2F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D84D67"/>
    <w:multiLevelType w:val="hybridMultilevel"/>
    <w:tmpl w:val="0ED8B1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60F27"/>
    <w:multiLevelType w:val="hybridMultilevel"/>
    <w:tmpl w:val="E9D0553A"/>
    <w:lvl w:ilvl="0" w:tplc="F06013B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26EB1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A08E1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23C7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64383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984532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3E3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DAE75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E88C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B97294F"/>
    <w:multiLevelType w:val="hybridMultilevel"/>
    <w:tmpl w:val="253CBDB2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46AB"/>
    <w:rsid w:val="00002A14"/>
    <w:rsid w:val="00016E30"/>
    <w:rsid w:val="001408E2"/>
    <w:rsid w:val="001551A4"/>
    <w:rsid w:val="0016340C"/>
    <w:rsid w:val="00165736"/>
    <w:rsid w:val="001846AB"/>
    <w:rsid w:val="00187B68"/>
    <w:rsid w:val="00190C34"/>
    <w:rsid w:val="001E58BA"/>
    <w:rsid w:val="002A4C79"/>
    <w:rsid w:val="002E474D"/>
    <w:rsid w:val="00333C1C"/>
    <w:rsid w:val="003646A1"/>
    <w:rsid w:val="00387B42"/>
    <w:rsid w:val="003A1EF2"/>
    <w:rsid w:val="003D47AF"/>
    <w:rsid w:val="0043265A"/>
    <w:rsid w:val="004449A3"/>
    <w:rsid w:val="005234FE"/>
    <w:rsid w:val="00541540"/>
    <w:rsid w:val="0056252B"/>
    <w:rsid w:val="005A19E0"/>
    <w:rsid w:val="005B15E9"/>
    <w:rsid w:val="00602D1E"/>
    <w:rsid w:val="007425D9"/>
    <w:rsid w:val="007B17B0"/>
    <w:rsid w:val="008B269C"/>
    <w:rsid w:val="00953AEC"/>
    <w:rsid w:val="009716A7"/>
    <w:rsid w:val="009E5EB4"/>
    <w:rsid w:val="00A007B1"/>
    <w:rsid w:val="00A03656"/>
    <w:rsid w:val="00B25B3F"/>
    <w:rsid w:val="00B321ED"/>
    <w:rsid w:val="00B83FB9"/>
    <w:rsid w:val="00BA2C1A"/>
    <w:rsid w:val="00BC324D"/>
    <w:rsid w:val="00C53A71"/>
    <w:rsid w:val="00C53E7E"/>
    <w:rsid w:val="00D112E8"/>
    <w:rsid w:val="00D3641F"/>
    <w:rsid w:val="00D418CE"/>
    <w:rsid w:val="00D67F8F"/>
    <w:rsid w:val="00E40710"/>
    <w:rsid w:val="00E47ADC"/>
    <w:rsid w:val="00EB4114"/>
    <w:rsid w:val="00FD3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298381-6AED-490D-BDF8-72C661D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1846AB"/>
    <w:rPr>
      <w:b/>
      <w:bCs/>
    </w:rPr>
  </w:style>
  <w:style w:type="paragraph" w:styleId="3">
    <w:name w:val="Body Text 3"/>
    <w:basedOn w:val="a"/>
    <w:link w:val="30"/>
    <w:semiHidden/>
    <w:unhideWhenUsed/>
    <w:rsid w:val="001846AB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u w:color="00000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1846AB"/>
    <w:rPr>
      <w:rFonts w:ascii="Times New Roman" w:eastAsia="Times New Roman" w:hAnsi="Times New Roman" w:cs="Times New Roman"/>
      <w:color w:val="000000"/>
      <w:sz w:val="28"/>
      <w:szCs w:val="28"/>
      <w:u w:color="00000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846A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B269C"/>
    <w:rPr>
      <w:color w:val="0000FF" w:themeColor="hyperlink"/>
      <w:u w:val="single"/>
    </w:rPr>
  </w:style>
  <w:style w:type="paragraph" w:customStyle="1" w:styleId="c24c15c12">
    <w:name w:val="c24 c15 c12"/>
    <w:basedOn w:val="a"/>
    <w:rsid w:val="00D1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112E8"/>
  </w:style>
  <w:style w:type="paragraph" w:customStyle="1" w:styleId="a7">
    <w:name w:val="Основной"/>
    <w:basedOn w:val="a"/>
    <w:link w:val="a8"/>
    <w:rsid w:val="00602D1E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8">
    <w:name w:val="Основной Знак"/>
    <w:link w:val="a7"/>
    <w:rsid w:val="00602D1E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602D1E"/>
    <w:rPr>
      <w:color w:val="000000"/>
      <w:w w:val="100"/>
    </w:rPr>
  </w:style>
  <w:style w:type="paragraph" w:customStyle="1" w:styleId="Zag3">
    <w:name w:val="Zag_3"/>
    <w:basedOn w:val="a"/>
    <w:uiPriority w:val="99"/>
    <w:rsid w:val="00602D1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Osnova">
    <w:name w:val="Osnova"/>
    <w:basedOn w:val="a"/>
    <w:uiPriority w:val="99"/>
    <w:rsid w:val="00002A14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C3352-7B60-4796-B20A-03523BFE0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Алексеева</cp:lastModifiedBy>
  <cp:revision>41</cp:revision>
  <dcterms:created xsi:type="dcterms:W3CDTF">2016-10-07T18:55:00Z</dcterms:created>
  <dcterms:modified xsi:type="dcterms:W3CDTF">2022-09-18T13:54:00Z</dcterms:modified>
</cp:coreProperties>
</file>