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D" w:rsidRDefault="0095551A">
      <w:r>
        <w:t xml:space="preserve">Здание МБОУ СШ № </w:t>
      </w:r>
      <w:r w:rsidR="00CC2FB5">
        <w:t>9</w:t>
      </w:r>
      <w:r>
        <w:t xml:space="preserve"> 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 Для оказания доврачебной первичной медицинской помощи в школе функционирует медицинский кабинет, оснащённый оборудованием, инвентарем и инструментарием в соответствии с </w:t>
      </w:r>
      <w:proofErr w:type="spellStart"/>
      <w:r>
        <w:t>СанПиН</w:t>
      </w:r>
      <w:proofErr w:type="spellEnd"/>
      <w:r>
        <w:t xml:space="preserve"> 2.4.2.2821- 10.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sectPr w:rsidR="002C6C6D" w:rsidSect="00A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5551A"/>
    <w:rsid w:val="00486F18"/>
    <w:rsid w:val="00583277"/>
    <w:rsid w:val="0095551A"/>
    <w:rsid w:val="00A93286"/>
    <w:rsid w:val="00CC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Home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2021-06-17T09:23:00Z</dcterms:created>
  <dcterms:modified xsi:type="dcterms:W3CDTF">2021-06-17T09:24:00Z</dcterms:modified>
</cp:coreProperties>
</file>